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54A86" w14:textId="77777777" w:rsidR="00456182" w:rsidRDefault="00B4179B" w:rsidP="00405480">
      <w:pPr>
        <w:rPr>
          <w:sz w:val="32"/>
        </w:rPr>
      </w:pPr>
      <w:r w:rsidRPr="00B4179B">
        <w:rPr>
          <w:sz w:val="32"/>
        </w:rPr>
        <w:t xml:space="preserve">Lage </w:t>
      </w:r>
      <w:proofErr w:type="spellStart"/>
      <w:r w:rsidRPr="00B4179B">
        <w:rPr>
          <w:sz w:val="32"/>
        </w:rPr>
        <w:t>slektsbok</w:t>
      </w:r>
      <w:proofErr w:type="spellEnd"/>
      <w:r w:rsidRPr="00B4179B">
        <w:rPr>
          <w:sz w:val="32"/>
        </w:rPr>
        <w:t xml:space="preserve"> i Reunion for Mac</w:t>
      </w:r>
    </w:p>
    <w:p w14:paraId="2F88E5F3" w14:textId="77777777" w:rsidR="00210C7D" w:rsidRPr="00456182" w:rsidRDefault="00456182" w:rsidP="00456182">
      <w:pPr>
        <w:rPr>
          <w:i/>
          <w:sz w:val="18"/>
        </w:rPr>
      </w:pPr>
      <w:r w:rsidRPr="00456182">
        <w:rPr>
          <w:i/>
          <w:sz w:val="18"/>
        </w:rPr>
        <w:t>Heidi S. Fjeldvig</w:t>
      </w:r>
    </w:p>
    <w:p w14:paraId="31EA6B01" w14:textId="77777777" w:rsidR="00456182" w:rsidRDefault="00456182" w:rsidP="00B4179B">
      <w:pPr>
        <w:rPr>
          <w:i/>
          <w:sz w:val="18"/>
        </w:rPr>
      </w:pPr>
      <w:r w:rsidRPr="00456182">
        <w:rPr>
          <w:i/>
          <w:sz w:val="18"/>
        </w:rPr>
        <w:t>Leder brukergruppe Reunion DIS OA</w:t>
      </w:r>
    </w:p>
    <w:p w14:paraId="0917C308" w14:textId="77777777" w:rsidR="00210C7D" w:rsidRPr="00456182" w:rsidRDefault="00210C7D" w:rsidP="00B4179B">
      <w:pPr>
        <w:rPr>
          <w:i/>
          <w:sz w:val="18"/>
        </w:rPr>
      </w:pPr>
    </w:p>
    <w:p w14:paraId="6FA1D030" w14:textId="77777777" w:rsidR="00DB1925" w:rsidRDefault="00B4179B" w:rsidP="00B4179B">
      <w:r>
        <w:t xml:space="preserve">Reunion har </w:t>
      </w:r>
      <w:r w:rsidR="00456182">
        <w:t>mange</w:t>
      </w:r>
      <w:r>
        <w:t xml:space="preserve"> muligheter </w:t>
      </w:r>
      <w:r w:rsidR="00375CFD">
        <w:t>til</w:t>
      </w:r>
      <w:r>
        <w:t xml:space="preserve"> å lage </w:t>
      </w:r>
      <w:r w:rsidR="00456182">
        <w:t xml:space="preserve">ulike </w:t>
      </w:r>
      <w:r>
        <w:t xml:space="preserve">rapporter fra </w:t>
      </w:r>
      <w:proofErr w:type="spellStart"/>
      <w:r>
        <w:t>slektsregisteret</w:t>
      </w:r>
      <w:proofErr w:type="spellEnd"/>
      <w:r>
        <w:t>.</w:t>
      </w:r>
      <w:r w:rsidR="00A47C39">
        <w:t xml:space="preserve"> Når du skal lage </w:t>
      </w:r>
      <w:proofErr w:type="spellStart"/>
      <w:r w:rsidR="00A47C39">
        <w:t>slektsbok</w:t>
      </w:r>
      <w:proofErr w:type="spellEnd"/>
      <w:r w:rsidR="00A47C39">
        <w:t xml:space="preserve"> ønsker du </w:t>
      </w:r>
      <w:r w:rsidR="00456182">
        <w:t>kanskje</w:t>
      </w:r>
      <w:r w:rsidR="00A47C39">
        <w:t xml:space="preserve"> å lage en</w:t>
      </w:r>
      <w:r w:rsidR="00A71E93">
        <w:t xml:space="preserve"> biografi </w:t>
      </w:r>
      <w:r w:rsidR="00456182">
        <w:t>over en bestemt person eller flere, eller å lage</w:t>
      </w:r>
      <w:r w:rsidR="00DB1925">
        <w:t xml:space="preserve"> liste</w:t>
      </w:r>
      <w:r w:rsidR="00456182">
        <w:t>r</w:t>
      </w:r>
      <w:r w:rsidR="00DB1925">
        <w:t xml:space="preserve"> over utvalgte slektninger</w:t>
      </w:r>
      <w:r w:rsidR="00A71E93">
        <w:t xml:space="preserve"> i oppover og/eller nedovergående linje.</w:t>
      </w:r>
      <w:r w:rsidR="00405480">
        <w:t xml:space="preserve"> </w:t>
      </w:r>
      <w:r w:rsidR="00DB1925">
        <w:t xml:space="preserve">Det gjøre seg også i mange sammenhenger med fargerike slektstrær eller vifter, eller kanskje ønsker du å lage en </w:t>
      </w:r>
      <w:proofErr w:type="spellStart"/>
      <w:r w:rsidR="00DB1925">
        <w:t>slektsbok</w:t>
      </w:r>
      <w:proofErr w:type="spellEnd"/>
      <w:r w:rsidR="00DB1925">
        <w:t xml:space="preserve"> på web. </w:t>
      </w:r>
    </w:p>
    <w:p w14:paraId="2DBCA9D0" w14:textId="77777777" w:rsidR="00A71E93" w:rsidRDefault="00DB1925" w:rsidP="00B4179B">
      <w:r>
        <w:t>Reunion har mange muligheter for den kreative. Har skal jeg kort nevne noen av dem.</w:t>
      </w:r>
      <w:r w:rsidR="00456182">
        <w:t xml:space="preserve"> </w:t>
      </w:r>
    </w:p>
    <w:p w14:paraId="39CB6B74" w14:textId="77777777" w:rsidR="00A47C39" w:rsidRDefault="00A47C39" w:rsidP="00B4179B">
      <w:r>
        <w:t xml:space="preserve">For å lage utskrifter og rapporter </w:t>
      </w:r>
      <w:r w:rsidR="00A71E93">
        <w:t xml:space="preserve">til </w:t>
      </w:r>
      <w:proofErr w:type="spellStart"/>
      <w:r w:rsidR="00A71E93">
        <w:t>slektsboken</w:t>
      </w:r>
      <w:proofErr w:type="spellEnd"/>
      <w:r w:rsidR="00A71E93">
        <w:t xml:space="preserve"> </w:t>
      </w:r>
      <w:r w:rsidR="00375CFD">
        <w:t>i Reunion velger du ”L</w:t>
      </w:r>
      <w:r>
        <w:t>ag” fra menyen, og får opp følgende liste med muligheter:</w:t>
      </w:r>
    </w:p>
    <w:p w14:paraId="4BE60147" w14:textId="77777777" w:rsidR="00B4179B" w:rsidRDefault="00B4179B" w:rsidP="00B4179B"/>
    <w:p w14:paraId="51CBED37" w14:textId="77777777" w:rsidR="002E7FCE" w:rsidRDefault="00BB1684" w:rsidP="00687942">
      <w:pPr>
        <w:keepNext/>
        <w:jc w:val="center"/>
      </w:pPr>
      <w:r>
        <w:rPr>
          <w:noProof/>
          <w:lang w:val="en-US" w:eastAsia="nb-NO"/>
        </w:rPr>
        <w:drawing>
          <wp:inline distT="0" distB="0" distL="0" distR="0" wp14:anchorId="517D3A15" wp14:editId="4C2A23E6">
            <wp:extent cx="1790912" cy="2461755"/>
            <wp:effectExtent l="25400" t="0" r="12488" b="0"/>
            <wp:docPr id="6" name="Picture 5" descr="Slektsbok Reunion lit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ktsbok Reunion liten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1451" cy="24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2A74" w14:textId="77777777" w:rsidR="00687942" w:rsidRDefault="00687942" w:rsidP="00687942">
      <w:pPr>
        <w:keepNext/>
        <w:jc w:val="center"/>
      </w:pPr>
    </w:p>
    <w:p w14:paraId="2C6164F5" w14:textId="77777777" w:rsidR="006B3FE3" w:rsidRDefault="0061245A" w:rsidP="00B4179B">
      <w:r>
        <w:t xml:space="preserve">Kvaliteten på rapportene vil selvfølgelig være avhengig av at du har </w:t>
      </w:r>
      <w:r w:rsidR="00BE482F">
        <w:t xml:space="preserve">orden i </w:t>
      </w:r>
      <w:proofErr w:type="spellStart"/>
      <w:r w:rsidR="00BE482F">
        <w:t>slektsregisteret</w:t>
      </w:r>
      <w:proofErr w:type="spellEnd"/>
      <w:r w:rsidR="00BE482F">
        <w:t xml:space="preserve">, at du har vært nøye med å legge inn kilder, at det som står i notatfeltet er fornuftig og at du </w:t>
      </w:r>
      <w:r w:rsidR="007E45B9">
        <w:t xml:space="preserve">ellers </w:t>
      </w:r>
      <w:r w:rsidR="00BE482F">
        <w:t>har vært nøye med at alle data er korrekte.</w:t>
      </w:r>
    </w:p>
    <w:p w14:paraId="2F6AC30D" w14:textId="77777777" w:rsidR="006B3FE3" w:rsidRDefault="006B3FE3" w:rsidP="00B4179B"/>
    <w:p w14:paraId="2DC99E78" w14:textId="77777777" w:rsidR="009309F1" w:rsidRDefault="00357035" w:rsidP="00B4179B">
      <w:r>
        <w:t>Det finnes i hovedsak tre</w:t>
      </w:r>
      <w:r w:rsidR="006B3FE3">
        <w:t xml:space="preserve"> typer </w:t>
      </w:r>
      <w:r w:rsidR="009309F1">
        <w:t>”utskrifter” fra Reunion</w:t>
      </w:r>
      <w:r w:rsidR="008057A9">
        <w:t xml:space="preserve">, som er relevante for å lage </w:t>
      </w:r>
      <w:proofErr w:type="spellStart"/>
      <w:r w:rsidR="008057A9">
        <w:t>slektsbok</w:t>
      </w:r>
      <w:proofErr w:type="spellEnd"/>
      <w:r w:rsidR="009309F1">
        <w:t>:</w:t>
      </w:r>
    </w:p>
    <w:p w14:paraId="2AD125C8" w14:textId="77777777" w:rsidR="00086A24" w:rsidRDefault="00086A24" w:rsidP="00086A24">
      <w:pPr>
        <w:pStyle w:val="Listeavsnitt"/>
        <w:numPr>
          <w:ilvl w:val="0"/>
          <w:numId w:val="1"/>
        </w:numPr>
      </w:pPr>
      <w:r>
        <w:t xml:space="preserve">Rapporter i tekstform: </w:t>
      </w:r>
      <w:proofErr w:type="spellStart"/>
      <w:r>
        <w:t>Etterslektsrapport</w:t>
      </w:r>
      <w:proofErr w:type="spellEnd"/>
      <w:r>
        <w:t xml:space="preserve">, Etterslekt generasjoner, </w:t>
      </w:r>
      <w:proofErr w:type="spellStart"/>
      <w:r>
        <w:t>Anerapport</w:t>
      </w:r>
      <w:proofErr w:type="spellEnd"/>
      <w:r>
        <w:t xml:space="preserve">, </w:t>
      </w:r>
      <w:proofErr w:type="spellStart"/>
      <w:r>
        <w:t>tiny</w:t>
      </w:r>
      <w:proofErr w:type="spellEnd"/>
      <w:r>
        <w:t xml:space="preserve"> (liten) </w:t>
      </w:r>
      <w:proofErr w:type="spellStart"/>
      <w:r>
        <w:t>Anerapport</w:t>
      </w:r>
      <w:proofErr w:type="spellEnd"/>
      <w:r>
        <w:t xml:space="preserve">, </w:t>
      </w:r>
      <w:proofErr w:type="spellStart"/>
      <w:r>
        <w:t>Etterslektsliste</w:t>
      </w:r>
      <w:proofErr w:type="spellEnd"/>
    </w:p>
    <w:p w14:paraId="34A3285F" w14:textId="77777777" w:rsidR="00357035" w:rsidRDefault="006A504C" w:rsidP="002B55D6">
      <w:pPr>
        <w:pStyle w:val="Listeavsnitt"/>
        <w:numPr>
          <w:ilvl w:val="0"/>
          <w:numId w:val="1"/>
        </w:numPr>
      </w:pPr>
      <w:r>
        <w:t>Slektstavler</w:t>
      </w:r>
      <w:r w:rsidR="008057A9">
        <w:t xml:space="preserve"> og grafiske utskrifter</w:t>
      </w:r>
      <w:r>
        <w:t xml:space="preserve">: anetavle, </w:t>
      </w:r>
      <w:proofErr w:type="spellStart"/>
      <w:r>
        <w:t>ettersle</w:t>
      </w:r>
      <w:r w:rsidR="009309F1">
        <w:t>ktstavle</w:t>
      </w:r>
      <w:proofErr w:type="spellEnd"/>
      <w:r>
        <w:t>, slektstavle, viftediagram og</w:t>
      </w:r>
      <w:r w:rsidRPr="006A504C">
        <w:t xml:space="preserve"> </w:t>
      </w:r>
      <w:r>
        <w:t>løpende anetavle</w:t>
      </w:r>
    </w:p>
    <w:p w14:paraId="72509F9F" w14:textId="77777777" w:rsidR="006A504C" w:rsidRDefault="00357035" w:rsidP="002B55D6">
      <w:pPr>
        <w:pStyle w:val="Listeavsnitt"/>
        <w:numPr>
          <w:ilvl w:val="0"/>
          <w:numId w:val="1"/>
        </w:numPr>
      </w:pPr>
      <w:r>
        <w:t xml:space="preserve">Utskrifter til webside: </w:t>
      </w:r>
      <w:proofErr w:type="spellStart"/>
      <w:r>
        <w:t>Etterslektsrapport</w:t>
      </w:r>
      <w:proofErr w:type="spellEnd"/>
      <w:r>
        <w:t xml:space="preserve">, Etterslekt generasjoner, </w:t>
      </w:r>
      <w:proofErr w:type="spellStart"/>
      <w:r>
        <w:t>Anerapport</w:t>
      </w:r>
      <w:proofErr w:type="spellEnd"/>
      <w:r w:rsidR="00485E7A">
        <w:t xml:space="preserve">, </w:t>
      </w:r>
      <w:proofErr w:type="spellStart"/>
      <w:r w:rsidR="00485E7A">
        <w:t>Etterslektsliste</w:t>
      </w:r>
      <w:proofErr w:type="spellEnd"/>
      <w:r w:rsidR="00485E7A">
        <w:t xml:space="preserve"> </w:t>
      </w:r>
      <w:proofErr w:type="spellStart"/>
      <w:r w:rsidR="00485E7A">
        <w:t>m.m</w:t>
      </w:r>
      <w:proofErr w:type="spellEnd"/>
    </w:p>
    <w:p w14:paraId="1A08922C" w14:textId="77777777" w:rsidR="00AF300C" w:rsidRDefault="0048103E" w:rsidP="00274C21">
      <w:pPr>
        <w:pStyle w:val="Overskrift1"/>
      </w:pPr>
      <w:r>
        <w:t>Nummerering av forfe</w:t>
      </w:r>
      <w:r w:rsidR="00274C21">
        <w:t>dre, etterkommere og slektning</w:t>
      </w:r>
      <w:r w:rsidR="00184692">
        <w:t>er</w:t>
      </w:r>
    </w:p>
    <w:p w14:paraId="55DC5BC1" w14:textId="77777777" w:rsidR="004D49CE" w:rsidRDefault="00C52E39" w:rsidP="00C52E39">
      <w:r>
        <w:t xml:space="preserve">Når du lager </w:t>
      </w:r>
      <w:r w:rsidR="00A3401D">
        <w:t>ane-</w:t>
      </w:r>
      <w:r>
        <w:t xml:space="preserve"> eller </w:t>
      </w:r>
      <w:proofErr w:type="spellStart"/>
      <w:r>
        <w:t>etterslektsrapport</w:t>
      </w:r>
      <w:r w:rsidR="00E4773B">
        <w:t>er</w:t>
      </w:r>
      <w:proofErr w:type="spellEnd"/>
      <w:r w:rsidR="00E4773B">
        <w:t xml:space="preserve"> så lager Reunion selv nummereringen</w:t>
      </w:r>
      <w:r w:rsidR="002F2A9A">
        <w:t xml:space="preserve"> på personene</w:t>
      </w:r>
      <w:r w:rsidR="00E4773B">
        <w:t xml:space="preserve">, avhengig av hvilken rapport </w:t>
      </w:r>
      <w:r w:rsidR="00B328B6">
        <w:t>du velger</w:t>
      </w:r>
      <w:r w:rsidR="00E4773B">
        <w:t xml:space="preserve">. </w:t>
      </w:r>
    </w:p>
    <w:p w14:paraId="01B8D6AE" w14:textId="77777777" w:rsidR="00184692" w:rsidRDefault="00B328B6" w:rsidP="00184692">
      <w:r>
        <w:t xml:space="preserve">I tillegg til dette kan du selv legge inn nummerering, som kan legges til </w:t>
      </w:r>
      <w:r w:rsidR="00485E7A">
        <w:t>person</w:t>
      </w:r>
      <w:r>
        <w:t>navnet når du skriver ut</w:t>
      </w:r>
      <w:r w:rsidR="00485E7A">
        <w:t xml:space="preserve"> rapporten</w:t>
      </w:r>
      <w:r>
        <w:t>.</w:t>
      </w:r>
      <w:r w:rsidR="002F2A9A">
        <w:t xml:space="preserve"> </w:t>
      </w:r>
      <w:r w:rsidR="00184692">
        <w:t xml:space="preserve">I Reunion kan du selv bestemme og lage nummerering for kategoriene aner, etterkommere eller slektninger. </w:t>
      </w:r>
    </w:p>
    <w:p w14:paraId="2B108357" w14:textId="77777777" w:rsidR="00184692" w:rsidRDefault="00184692" w:rsidP="00184692">
      <w:r>
        <w:t>For hver gang du skal lage en ny rapport med et nytt utgangspunkt, kan du lage en ny  nummerering.</w:t>
      </w:r>
    </w:p>
    <w:p w14:paraId="338B67F1" w14:textId="77777777" w:rsidR="00184692" w:rsidRDefault="00184692" w:rsidP="00184692"/>
    <w:p w14:paraId="061F5009" w14:textId="77777777" w:rsidR="00184692" w:rsidRDefault="00184692" w:rsidP="00184692">
      <w:r>
        <w:t xml:space="preserve">Nummereringen gjør du ved å velge fra menyen </w:t>
      </w:r>
      <w:r w:rsidRPr="00302A7E">
        <w:rPr>
          <w:b/>
        </w:rPr>
        <w:t>Endre</w:t>
      </w:r>
      <w:r>
        <w:t xml:space="preserve"> </w:t>
      </w:r>
      <w:r>
        <w:sym w:font="Symbol" w:char="F0AE"/>
      </w:r>
      <w:r>
        <w:t xml:space="preserve">, </w:t>
      </w:r>
      <w:r w:rsidRPr="00302A7E">
        <w:rPr>
          <w:b/>
        </w:rPr>
        <w:t>Nummerering</w:t>
      </w:r>
      <w:r>
        <w:t xml:space="preserve">, og her kan du velge hvem nummereringen </w:t>
      </w:r>
      <w:r>
        <w:lastRenderedPageBreak/>
        <w:t>skal ta utgangsp</w:t>
      </w:r>
      <w:r w:rsidR="00405480">
        <w:t>unkt i (</w:t>
      </w:r>
      <w:proofErr w:type="spellStart"/>
      <w:r w:rsidR="00405480">
        <w:t>proband</w:t>
      </w:r>
      <w:proofErr w:type="spellEnd"/>
      <w:r w:rsidR="00405480">
        <w:t xml:space="preserve"> eller </w:t>
      </w:r>
      <w:proofErr w:type="spellStart"/>
      <w:r w:rsidR="00405480">
        <w:t>anefar</w:t>
      </w:r>
      <w:proofErr w:type="spellEnd"/>
      <w:r w:rsidR="00405480">
        <w:t>/</w:t>
      </w:r>
      <w:proofErr w:type="spellStart"/>
      <w:r w:rsidR="00405480">
        <w:t>ane</w:t>
      </w:r>
      <w:r>
        <w:t>mor</w:t>
      </w:r>
      <w:proofErr w:type="spellEnd"/>
      <w:r>
        <w:t xml:space="preserve">) for hver av de  tre kategoriene. </w:t>
      </w:r>
    </w:p>
    <w:p w14:paraId="7A4E27AE" w14:textId="77777777" w:rsidR="00184692" w:rsidRDefault="00184692" w:rsidP="00184692">
      <w:r>
        <w:t xml:space="preserve">Under Ane finner du </w:t>
      </w:r>
      <w:proofErr w:type="spellStart"/>
      <w:r w:rsidRPr="00B83D81">
        <w:t>Stradonitz</w:t>
      </w:r>
      <w:proofErr w:type="spellEnd"/>
      <w:r>
        <w:rPr>
          <w:rFonts w:ascii="Lucida Grande" w:hAnsi="Lucida Grande" w:cs="Lucida Grande"/>
          <w:color w:val="262626"/>
          <w:sz w:val="24"/>
          <w:lang w:val="en-US"/>
        </w:rPr>
        <w:t xml:space="preserve"> </w:t>
      </w:r>
      <w:r>
        <w:t xml:space="preserve">nummereringssystem. Du kan også legge inn eget prefiks og/eller et </w:t>
      </w:r>
      <w:proofErr w:type="spellStart"/>
      <w:r>
        <w:t>generasjonsprefix</w:t>
      </w:r>
      <w:proofErr w:type="spellEnd"/>
      <w:r>
        <w:t>:</w:t>
      </w:r>
      <w:r w:rsidRPr="00274C21">
        <w:t xml:space="preserve"> </w:t>
      </w:r>
    </w:p>
    <w:p w14:paraId="23554A2E" w14:textId="77777777" w:rsidR="00687942" w:rsidRDefault="00687942" w:rsidP="00687942">
      <w:pPr>
        <w:keepNext/>
      </w:pPr>
    </w:p>
    <w:p w14:paraId="1A0B85E1" w14:textId="77777777" w:rsidR="00184692" w:rsidRDefault="00184692" w:rsidP="00184692">
      <w:r>
        <w:t xml:space="preserve">Nummereringen tildeles </w:t>
      </w:r>
      <w:r w:rsidR="00485E7A">
        <w:t xml:space="preserve">personkortet og blir </w:t>
      </w:r>
      <w:r>
        <w:t>liggende til du lager en ny nummerering.</w:t>
      </w:r>
    </w:p>
    <w:p w14:paraId="471BC0EF" w14:textId="77777777" w:rsidR="00184692" w:rsidRPr="00062FED" w:rsidRDefault="00184692" w:rsidP="00184692">
      <w:r>
        <w:t>Når du så skal skrive ut rapporten eller tavlene kan du velge hvi</w:t>
      </w:r>
      <w:r w:rsidR="00062FED">
        <w:t>lket av disse numrene du vil ha</w:t>
      </w:r>
      <w:r>
        <w:t xml:space="preserve"> med på utskriftene. </w:t>
      </w:r>
      <w:r w:rsidR="00062FED">
        <w:t xml:space="preserve">Numrene vil da legge seg </w:t>
      </w:r>
      <w:r w:rsidR="00062FED">
        <w:rPr>
          <w:i/>
        </w:rPr>
        <w:t>bak</w:t>
      </w:r>
      <w:r w:rsidR="00062FED">
        <w:t xml:space="preserve"> navnet, og vil komme i tillegg til det nummeret Reunion selv legger på personen på akkurat denne rapporten.</w:t>
      </w:r>
    </w:p>
    <w:p w14:paraId="0EC57382" w14:textId="77777777" w:rsidR="00723D3F" w:rsidRDefault="00723D3F" w:rsidP="0075041C">
      <w:pPr>
        <w:pStyle w:val="Overskrift1"/>
      </w:pPr>
      <w:r>
        <w:t>Utskrift av rapporter</w:t>
      </w:r>
      <w:r w:rsidR="004927FE">
        <w:t xml:space="preserve"> og grafiske oversikter</w:t>
      </w:r>
    </w:p>
    <w:p w14:paraId="47ECFE2B" w14:textId="77777777" w:rsidR="004927FE" w:rsidRDefault="00723D3F" w:rsidP="00723D3F">
      <w:r>
        <w:t>I  oppsettet i Reunion (Innstillinger</w:t>
      </w:r>
      <w:r w:rsidR="004927FE">
        <w:t>, Programmer</w:t>
      </w:r>
      <w:r>
        <w:t xml:space="preserve">) velger du hvilket tekstbehandlingsprogram du skal bruke til </w:t>
      </w:r>
      <w:r w:rsidR="004927FE">
        <w:t>rapportene dine</w:t>
      </w:r>
      <w:r>
        <w:t xml:space="preserve"> </w:t>
      </w:r>
      <w:proofErr w:type="spellStart"/>
      <w:r>
        <w:t>dine</w:t>
      </w:r>
      <w:proofErr w:type="spellEnd"/>
      <w:r>
        <w:t xml:space="preserve">. </w:t>
      </w:r>
      <w:r w:rsidR="00253D1C">
        <w:t xml:space="preserve">Alle rapportene blir sendt til et tekstbehandler for videre muligheter til bearbeidelse. </w:t>
      </w:r>
      <w:r>
        <w:t xml:space="preserve">Du kan bruke Word, Pages, </w:t>
      </w:r>
      <w:proofErr w:type="spellStart"/>
      <w:r>
        <w:t>Textedit</w:t>
      </w:r>
      <w:proofErr w:type="spellEnd"/>
      <w:r>
        <w:t xml:space="preserve"> eller andre programmer du har installert på Mac-en. Etter at rapporten er produsert og den har kommet inn i tekstbehandlingen, kan du selv sette opp sideformat, velge </w:t>
      </w:r>
      <w:proofErr w:type="spellStart"/>
      <w:r>
        <w:t>skriftstyper</w:t>
      </w:r>
      <w:proofErr w:type="spellEnd"/>
      <w:r>
        <w:t xml:space="preserve">, sette inn bilder eller gjøre andre redigeringer som du ønsker for å </w:t>
      </w:r>
      <w:r w:rsidR="004927FE">
        <w:t>få rapporten til å bli slik du vil. Her har du like stor frihet som tekstbehandlingen gir deg.</w:t>
      </w:r>
    </w:p>
    <w:p w14:paraId="69DF9D72" w14:textId="77777777" w:rsidR="004927FE" w:rsidRDefault="004927FE" w:rsidP="00723D3F"/>
    <w:p w14:paraId="42A818D9" w14:textId="77777777" w:rsidR="005C1FE0" w:rsidRDefault="004927FE" w:rsidP="00723D3F">
      <w:r>
        <w:t xml:space="preserve">Det forholder seg litt annerledes når det gjelder utskrift av grafiske oversikter: anetavle, </w:t>
      </w:r>
      <w:proofErr w:type="spellStart"/>
      <w:r>
        <w:t>etterslektstavle</w:t>
      </w:r>
      <w:proofErr w:type="spellEnd"/>
      <w:r>
        <w:t>, vifter  etc. Da produseres oversikten i selve Reunion</w:t>
      </w:r>
      <w:r w:rsidR="00A33F71">
        <w:t xml:space="preserve"> i et eget vin</w:t>
      </w:r>
      <w:r w:rsidR="00687942">
        <w:t>du. Herifra kan du velge å lagre</w:t>
      </w:r>
      <w:r w:rsidR="00A33F71">
        <w:t xml:space="preserve"> den </w:t>
      </w:r>
      <w:r w:rsidR="005C1FE0">
        <w:t>i ulike filformater til senere bruk</w:t>
      </w:r>
      <w:r w:rsidR="00687942">
        <w:t>, eller du kan sende den direkte til skriver:</w:t>
      </w:r>
    </w:p>
    <w:p w14:paraId="45CE0F07" w14:textId="77777777" w:rsidR="005C1FE0" w:rsidRDefault="005C1FE0" w:rsidP="00723D3F"/>
    <w:p w14:paraId="0D23635A" w14:textId="77777777" w:rsidR="0017752D" w:rsidRDefault="00940D7E" w:rsidP="0017752D">
      <w:pPr>
        <w:keepNext/>
      </w:pPr>
      <w:r>
        <w:rPr>
          <w:noProof/>
          <w:lang w:val="en-US" w:eastAsia="nb-NO"/>
        </w:rPr>
        <w:drawing>
          <wp:inline distT="0" distB="0" distL="0" distR="0" wp14:anchorId="07B01A75" wp14:editId="09F39D33">
            <wp:extent cx="2713778" cy="2113188"/>
            <wp:effectExtent l="25400" t="0" r="4022" b="0"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2" cy="211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72513" w14:textId="77777777" w:rsidR="00B92AEA" w:rsidRDefault="00B92AEA" w:rsidP="0075041C">
      <w:pPr>
        <w:pStyle w:val="Overskrift1"/>
      </w:pPr>
      <w:r>
        <w:t>Ulike rapporter</w:t>
      </w:r>
      <w:r w:rsidR="00253D1C">
        <w:t xml:space="preserve"> til </w:t>
      </w:r>
      <w:proofErr w:type="spellStart"/>
      <w:r w:rsidR="00253D1C">
        <w:t>slektsboken</w:t>
      </w:r>
      <w:proofErr w:type="spellEnd"/>
      <w:r>
        <w:t>:</w:t>
      </w:r>
    </w:p>
    <w:p w14:paraId="24461848" w14:textId="77777777" w:rsidR="0080245A" w:rsidRDefault="00B92AEA" w:rsidP="0080245A">
      <w:pPr>
        <w:pStyle w:val="Overskrift2"/>
      </w:pPr>
      <w:proofErr w:type="spellStart"/>
      <w:r>
        <w:t>Etterslektsrapport</w:t>
      </w:r>
      <w:proofErr w:type="spellEnd"/>
      <w:r w:rsidR="0080245A">
        <w:t xml:space="preserve"> (Family </w:t>
      </w:r>
      <w:proofErr w:type="spellStart"/>
      <w:r w:rsidR="0080245A">
        <w:t>History</w:t>
      </w:r>
      <w:proofErr w:type="spellEnd"/>
      <w:r w:rsidR="0080245A">
        <w:t xml:space="preserve"> Report)</w:t>
      </w:r>
    </w:p>
    <w:p w14:paraId="301E357C" w14:textId="77777777" w:rsidR="00687942" w:rsidRDefault="00CA3696" w:rsidP="0080245A">
      <w:r>
        <w:t xml:space="preserve">Denne rapporten begynner med et par og flytter seg fremover i tid. Den inkluderer etterkommere (barn, barnebarn </w:t>
      </w:r>
      <w:proofErr w:type="spellStart"/>
      <w:r>
        <w:t>etc</w:t>
      </w:r>
      <w:proofErr w:type="spellEnd"/>
      <w:r>
        <w:t xml:space="preserve">) til </w:t>
      </w:r>
      <w:proofErr w:type="spellStart"/>
      <w:r>
        <w:t>startparet</w:t>
      </w:r>
      <w:proofErr w:type="spellEnd"/>
      <w:r>
        <w:t xml:space="preserve"> med informasjon om hver etterkommer etter hvert som den lister ut. </w:t>
      </w:r>
    </w:p>
    <w:p w14:paraId="11F699C9" w14:textId="77777777" w:rsidR="006A5965" w:rsidRDefault="00687942" w:rsidP="0080245A">
      <w:r>
        <w:t xml:space="preserve">Du kan selv velge hvilke opplysninger du skal ha med på personene, ved å velge dette </w:t>
      </w:r>
      <w:r w:rsidR="0017752D">
        <w:t>i oppsettet</w:t>
      </w:r>
      <w:r w:rsidR="00253D1C">
        <w:t xml:space="preserve"> når du bestiller rapporten.</w:t>
      </w:r>
    </w:p>
    <w:p w14:paraId="3C766F4A" w14:textId="77777777" w:rsidR="0017752D" w:rsidRDefault="0017752D" w:rsidP="0080245A"/>
    <w:p w14:paraId="2698375C" w14:textId="77777777" w:rsidR="00114402" w:rsidRDefault="00114402" w:rsidP="0017752D">
      <w:pPr>
        <w:pStyle w:val="Overskrift2"/>
      </w:pPr>
      <w:r>
        <w:t>Etterslekt generasjoner</w:t>
      </w:r>
      <w:r w:rsidR="006E2958">
        <w:t>, registerrapport</w:t>
      </w:r>
    </w:p>
    <w:p w14:paraId="38909738" w14:textId="77777777" w:rsidR="00723D3F" w:rsidRPr="00114402" w:rsidRDefault="002A4A64" w:rsidP="00114402">
      <w:r>
        <w:t>Rapporten</w:t>
      </w:r>
      <w:r w:rsidR="00114402">
        <w:t xml:space="preserve"> er basert på </w:t>
      </w:r>
      <w:r w:rsidR="00114402">
        <w:rPr>
          <w:i/>
        </w:rPr>
        <w:t xml:space="preserve">New England </w:t>
      </w:r>
      <w:proofErr w:type="spellStart"/>
      <w:r w:rsidR="00114402">
        <w:rPr>
          <w:i/>
        </w:rPr>
        <w:t>Historical</w:t>
      </w:r>
      <w:proofErr w:type="spellEnd"/>
      <w:r w:rsidR="00114402">
        <w:rPr>
          <w:i/>
        </w:rPr>
        <w:t xml:space="preserve"> and </w:t>
      </w:r>
      <w:proofErr w:type="spellStart"/>
      <w:r w:rsidR="00114402">
        <w:rPr>
          <w:i/>
        </w:rPr>
        <w:t>Gene</w:t>
      </w:r>
      <w:r w:rsidR="0043188D">
        <w:rPr>
          <w:i/>
        </w:rPr>
        <w:t>a</w:t>
      </w:r>
      <w:r w:rsidR="00114402">
        <w:rPr>
          <w:i/>
        </w:rPr>
        <w:t>logical</w:t>
      </w:r>
      <w:proofErr w:type="spellEnd"/>
      <w:r w:rsidR="00114402">
        <w:rPr>
          <w:i/>
        </w:rPr>
        <w:t xml:space="preserve"> Register</w:t>
      </w:r>
      <w:r w:rsidR="00114402">
        <w:t>, og er kanskje den mest foret</w:t>
      </w:r>
      <w:r>
        <w:t>ruk</w:t>
      </w:r>
      <w:r w:rsidR="00792ECD">
        <w:t>ne rapporten for mange slek</w:t>
      </w:r>
      <w:r w:rsidR="00114402">
        <w:t>t</w:t>
      </w:r>
      <w:r w:rsidR="00792ECD">
        <w:t>s</w:t>
      </w:r>
      <w:r w:rsidR="00114402">
        <w:t>for</w:t>
      </w:r>
      <w:r w:rsidR="00324100">
        <w:t>skere. Reunion lager en oversikt i registerstil der det legges</w:t>
      </w:r>
      <w:r w:rsidR="00792ECD">
        <w:t xml:space="preserve"> inn et fortellende avsnitt for</w:t>
      </w:r>
      <w:r w:rsidR="00324100">
        <w:t xml:space="preserve"> hver person. Den begynner med e</w:t>
      </w:r>
      <w:r w:rsidR="0043188D">
        <w:t>t</w:t>
      </w:r>
      <w:r w:rsidR="00324100">
        <w:t xml:space="preserve">t valgt </w:t>
      </w:r>
      <w:r w:rsidR="006E2958">
        <w:t>person</w:t>
      </w:r>
      <w:r w:rsidR="00324100">
        <w:t xml:space="preserve">par og inkluderer alle etterkommere opp til det antall generasjoner du selv </w:t>
      </w:r>
      <w:r w:rsidR="00324100">
        <w:lastRenderedPageBreak/>
        <w:t>velger når du opprett</w:t>
      </w:r>
      <w:r w:rsidR="00550122">
        <w:t xml:space="preserve">er rapporten. Nummereringen er </w:t>
      </w:r>
      <w:r w:rsidR="00324100">
        <w:t>som følger:</w:t>
      </w:r>
    </w:p>
    <w:p w14:paraId="1E060E2C" w14:textId="77777777" w:rsidR="00792ECD" w:rsidRDefault="00DA5764" w:rsidP="003A0957">
      <w:pPr>
        <w:pStyle w:val="Overskrift1"/>
      </w:pPr>
      <w:r w:rsidRPr="00DA5764">
        <w:rPr>
          <w:noProof/>
          <w:lang w:val="en-US" w:eastAsia="nb-NO"/>
        </w:rPr>
        <w:drawing>
          <wp:inline distT="0" distB="0" distL="0" distR="0" wp14:anchorId="61E264D3" wp14:editId="4542CE71">
            <wp:extent cx="2268000" cy="1450155"/>
            <wp:effectExtent l="25400" t="0" r="0" b="0"/>
            <wp:docPr id="27" name="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71804" cy="4324752"/>
                      <a:chOff x="670422" y="2115155"/>
                      <a:chExt cx="6771804" cy="4324752"/>
                    </a:xfrm>
                  </a:grpSpPr>
                  <a:grpSp>
                    <a:nvGrpSpPr>
                      <a:cNvPr id="155" name="Group 154"/>
                      <a:cNvGrpSpPr/>
                    </a:nvGrpSpPr>
                    <a:grpSpPr>
                      <a:xfrm>
                        <a:off x="670422" y="2115155"/>
                        <a:ext cx="6771804" cy="4324752"/>
                        <a:chOff x="670422" y="2115155"/>
                        <a:chExt cx="6771804" cy="4324752"/>
                      </a:xfrm>
                    </a:grpSpPr>
                    <a:sp>
                      <a:nvSpPr>
                        <a:cNvPr id="4" name="Rounded Rectangle 3"/>
                        <a:cNvSpPr/>
                      </a:nvSpPr>
                      <a:spPr>
                        <a:xfrm rot="10800000" flipV="1">
                          <a:off x="3561395" y="2115155"/>
                          <a:ext cx="1190032" cy="760055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1 </a:t>
                            </a:r>
                            <a:br>
                              <a:rPr lang="nb-NO" dirty="0" smtClean="0"/>
                            </a:br>
                            <a:r>
                              <a:rPr lang="nb-NO" dirty="0" smtClean="0"/>
                              <a:t>Ane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Straight Connector 6"/>
                        <a:cNvCxnSpPr/>
                      </a:nvCxnSpPr>
                      <a:spPr>
                        <a:xfrm rot="10800000">
                          <a:off x="2413648" y="3282065"/>
                          <a:ext cx="3912429" cy="3969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6" name="Straight Connector 15"/>
                        <a:cNvCxnSpPr>
                          <a:stCxn id="4" idx="2"/>
                        </a:cNvCxnSpPr>
                      </a:nvCxnSpPr>
                      <a:spPr>
                        <a:xfrm rot="16200000" flipH="1">
                          <a:off x="3950999" y="3080621"/>
                          <a:ext cx="410825" cy="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9" name="Straight Connector 18"/>
                        <a:cNvCxnSpPr/>
                      </a:nvCxnSpPr>
                      <a:spPr>
                        <a:xfrm rot="16200000">
                          <a:off x="6152537" y="3450366"/>
                          <a:ext cx="332077" cy="500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22" name="Straight Connector 21"/>
                        <a:cNvCxnSpPr/>
                      </a:nvCxnSpPr>
                      <a:spPr>
                        <a:xfrm rot="16200000">
                          <a:off x="2206133" y="3494342"/>
                          <a:ext cx="420029" cy="500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sp>
                      <a:nvSpPr>
                        <a:cNvPr id="5" name="Rounded Rectangle 4"/>
                        <a:cNvSpPr/>
                      </a:nvSpPr>
                      <a:spPr>
                        <a:xfrm rot="10800000" flipV="1">
                          <a:off x="5812666" y="3618111"/>
                          <a:ext cx="870024" cy="68005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4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Rounded Rectangle 8"/>
                        <a:cNvSpPr/>
                      </a:nvSpPr>
                      <a:spPr>
                        <a:xfrm rot="10800000" flipV="1">
                          <a:off x="6722226" y="4791444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/>
                              <a:t>8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6" name="Straight Connector 35"/>
                        <a:cNvCxnSpPr>
                          <a:stCxn id="9" idx="0"/>
                        </a:cNvCxnSpPr>
                      </a:nvCxnSpPr>
                      <a:spPr>
                        <a:xfrm rot="5400000" flipH="1" flipV="1">
                          <a:off x="6949798" y="4659016"/>
                          <a:ext cx="264856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sp>
                      <a:nvSpPr>
                        <a:cNvPr id="112" name="Rounded Rectangle 111"/>
                        <a:cNvSpPr/>
                      </a:nvSpPr>
                      <a:spPr>
                        <a:xfrm rot="10800000" flipV="1">
                          <a:off x="1887776" y="3617317"/>
                          <a:ext cx="870024" cy="68005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2	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3" name="Rounded Rectangle 112"/>
                        <a:cNvSpPr/>
                      </a:nvSpPr>
                      <a:spPr>
                        <a:xfrm rot="10800000" flipV="1">
                          <a:off x="2841395" y="4827238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6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4" name="Rounded Rectangle 113"/>
                        <a:cNvSpPr/>
                      </a:nvSpPr>
                      <a:spPr>
                        <a:xfrm rot="10800000" flipV="1">
                          <a:off x="1144296" y="4841526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/>
                              <a:t>5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6" name="Straight Connector 115"/>
                        <a:cNvCxnSpPr/>
                      </a:nvCxnSpPr>
                      <a:spPr>
                        <a:xfrm rot="10800000">
                          <a:off x="1504296" y="4537077"/>
                          <a:ext cx="1705723" cy="793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17" name="Straight Connector 116"/>
                        <a:cNvCxnSpPr/>
                      </a:nvCxnSpPr>
                      <a:spPr>
                        <a:xfrm rot="16200000" flipH="1" flipV="1">
                          <a:off x="2222494" y="4421272"/>
                          <a:ext cx="230017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18" name="Straight Connector 117"/>
                        <a:cNvCxnSpPr/>
                      </a:nvCxnSpPr>
                      <a:spPr>
                        <a:xfrm rot="5400000" flipH="1" flipV="1">
                          <a:off x="3062553" y="4681364"/>
                          <a:ext cx="290161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19" name="Straight Connector 118"/>
                        <a:cNvCxnSpPr>
                          <a:stCxn id="114" idx="0"/>
                        </a:cNvCxnSpPr>
                      </a:nvCxnSpPr>
                      <a:spPr>
                        <a:xfrm rot="5400000" flipH="1" flipV="1">
                          <a:off x="1356043" y="4693267"/>
                          <a:ext cx="296512" cy="7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sp>
                      <a:nvSpPr>
                        <a:cNvPr id="121" name="Rounded Rectangle 120"/>
                        <a:cNvSpPr/>
                      </a:nvSpPr>
                      <a:spPr>
                        <a:xfrm rot="10800000" flipV="1">
                          <a:off x="3398904" y="5863906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12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2" name="Rounded Rectangle 121"/>
                        <a:cNvSpPr/>
                      </a:nvSpPr>
                      <a:spPr>
                        <a:xfrm rot="10800000" flipV="1">
                          <a:off x="2376141" y="5863907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11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24" name="Straight Connector 123"/>
                        <a:cNvCxnSpPr/>
                      </a:nvCxnSpPr>
                      <a:spPr>
                        <a:xfrm rot="10800000">
                          <a:off x="2735347" y="5567021"/>
                          <a:ext cx="1023557" cy="397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25" name="Straight Connector 124"/>
                        <a:cNvCxnSpPr/>
                      </a:nvCxnSpPr>
                      <a:spPr>
                        <a:xfrm rot="16200000" flipH="1" flipV="1">
                          <a:off x="3094213" y="5453600"/>
                          <a:ext cx="230017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26" name="Straight Connector 125"/>
                        <a:cNvCxnSpPr>
                          <a:stCxn id="121" idx="0"/>
                        </a:cNvCxnSpPr>
                      </a:nvCxnSpPr>
                      <a:spPr>
                        <a:xfrm rot="5400000" flipH="1" flipV="1">
                          <a:off x="3611257" y="5714671"/>
                          <a:ext cx="296882" cy="1589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27" name="Straight Connector 126"/>
                        <a:cNvCxnSpPr>
                          <a:stCxn id="122" idx="0"/>
                        </a:cNvCxnSpPr>
                      </a:nvCxnSpPr>
                      <a:spPr>
                        <a:xfrm rot="5400000" flipH="1" flipV="1">
                          <a:off x="2590477" y="5716655"/>
                          <a:ext cx="292916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sp>
                      <a:nvSpPr>
                        <a:cNvPr id="129" name="Rounded Rectangle 128"/>
                        <a:cNvSpPr/>
                      </a:nvSpPr>
                      <a:spPr>
                        <a:xfrm rot="10800000" flipV="1">
                          <a:off x="1631315" y="5872045"/>
                          <a:ext cx="693296" cy="567862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10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0" name="Rounded Rectangle 129"/>
                        <a:cNvSpPr/>
                      </a:nvSpPr>
                      <a:spPr>
                        <a:xfrm rot="10800000" flipV="1">
                          <a:off x="670422" y="5875221"/>
                          <a:ext cx="721588" cy="564686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/>
                              <a:t>9</a:t>
                            </a: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32" name="Straight Connector 131"/>
                        <a:cNvCxnSpPr/>
                      </a:nvCxnSpPr>
                      <a:spPr>
                        <a:xfrm rot="10800000">
                          <a:off x="1030422" y="5595080"/>
                          <a:ext cx="947542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34" name="Straight Connector 133"/>
                        <a:cNvCxnSpPr>
                          <a:stCxn id="129" idx="0"/>
                        </a:cNvCxnSpPr>
                      </a:nvCxnSpPr>
                      <a:spPr>
                        <a:xfrm rot="16200000" flipV="1">
                          <a:off x="1841466" y="5735548"/>
                          <a:ext cx="272201" cy="79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35" name="Straight Connector 134"/>
                        <a:cNvCxnSpPr>
                          <a:stCxn id="130" idx="0"/>
                        </a:cNvCxnSpPr>
                      </a:nvCxnSpPr>
                      <a:spPr>
                        <a:xfrm rot="5400000" flipH="1" flipV="1">
                          <a:off x="892337" y="5735548"/>
                          <a:ext cx="278553" cy="794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sp>
                      <a:nvSpPr>
                        <a:cNvPr id="107" name="Rounded Rectangle 106"/>
                        <a:cNvSpPr/>
                      </a:nvSpPr>
                      <a:spPr>
                        <a:xfrm rot="10800000" flipV="1">
                          <a:off x="3721399" y="3627007"/>
                          <a:ext cx="870024" cy="68005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/>
                              <a:t>3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9" name="Rounded Rectangle 108"/>
                        <a:cNvSpPr/>
                      </a:nvSpPr>
                      <a:spPr>
                        <a:xfrm rot="10800000" flipV="1">
                          <a:off x="5139185" y="4791443"/>
                          <a:ext cx="720000" cy="576000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/>
                              <a:t>7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11" name="Straight Connector 110"/>
                        <a:cNvCxnSpPr/>
                      </a:nvCxnSpPr>
                      <a:spPr>
                        <a:xfrm rot="10800000">
                          <a:off x="5498392" y="4525798"/>
                          <a:ext cx="1584629" cy="1585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15" name="Straight Connector 114"/>
                        <a:cNvCxnSpPr/>
                      </a:nvCxnSpPr>
                      <a:spPr>
                        <a:xfrm rot="5400000">
                          <a:off x="6116236" y="4393682"/>
                          <a:ext cx="262640" cy="1589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23" name="Straight Connector 122"/>
                        <a:cNvCxnSpPr/>
                      </a:nvCxnSpPr>
                      <a:spPr>
                        <a:xfrm rot="5400000" flipH="1" flipV="1">
                          <a:off x="5365963" y="4657427"/>
                          <a:ext cx="266444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  <a:cxnSp>
                      <a:nvCxnSpPr>
                        <a:cNvPr id="152" name="Straight Connector 151"/>
                        <a:cNvCxnSpPr>
                          <a:stCxn id="107" idx="0"/>
                        </a:cNvCxnSpPr>
                      </a:nvCxnSpPr>
                      <a:spPr>
                        <a:xfrm rot="5400000" flipH="1" flipV="1">
                          <a:off x="3983940" y="3454536"/>
                          <a:ext cx="344942" cy="1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14:paraId="695A64C1" w14:textId="77777777" w:rsidR="0075041C" w:rsidRPr="00792ECD" w:rsidRDefault="0075041C" w:rsidP="00792ECD"/>
    <w:p w14:paraId="4BD837D9" w14:textId="77777777" w:rsidR="005D66FF" w:rsidRDefault="005D66FF" w:rsidP="005D66FF">
      <w:pPr>
        <w:pStyle w:val="Overskrift2"/>
      </w:pPr>
      <w:proofErr w:type="spellStart"/>
      <w:r>
        <w:t>Ahnentafel</w:t>
      </w:r>
      <w:proofErr w:type="spellEnd"/>
      <w:r>
        <w:t xml:space="preserve"> rapport</w:t>
      </w:r>
    </w:p>
    <w:p w14:paraId="40E363B6" w14:textId="77777777" w:rsidR="003F30A8" w:rsidRDefault="00DA5764" w:rsidP="005D66FF">
      <w:r>
        <w:t>Det</w:t>
      </w:r>
      <w:r w:rsidR="005D66FF">
        <w:t>te er en fortellende rapport som begynner med en person</w:t>
      </w:r>
      <w:r>
        <w:t xml:space="preserve"> (</w:t>
      </w:r>
      <w:proofErr w:type="spellStart"/>
      <w:r>
        <w:t>proband</w:t>
      </w:r>
      <w:proofErr w:type="spellEnd"/>
      <w:r>
        <w:t>)</w:t>
      </w:r>
      <w:r w:rsidR="005D66FF">
        <w:t xml:space="preserve"> og går bakover i tid. Den inkluderer forfedrene (foreldre, besteforeldre, oldeforeldre </w:t>
      </w:r>
      <w:proofErr w:type="spellStart"/>
      <w:r w:rsidR="005D66FF">
        <w:t>etc</w:t>
      </w:r>
      <w:proofErr w:type="spellEnd"/>
      <w:r w:rsidR="005D66FF">
        <w:t xml:space="preserve">) </w:t>
      </w:r>
      <w:r>
        <w:t xml:space="preserve"> til probanden</w:t>
      </w:r>
      <w:r w:rsidR="005D66FF">
        <w:t xml:space="preserve"> sammen med informasjon om hver ane underveis som den lister ut</w:t>
      </w:r>
      <w:r w:rsidR="009E0317">
        <w:t xml:space="preserve">. Hver forfader tildeles et unikt anetavlenummer, og begynner med 1 for </w:t>
      </w:r>
      <w:r>
        <w:t>probanden</w:t>
      </w:r>
      <w:r w:rsidR="009E0317">
        <w:t>. Den bruker Sosa-</w:t>
      </w:r>
      <w:proofErr w:type="spellStart"/>
      <w:r w:rsidR="009E0317">
        <w:t>Strad</w:t>
      </w:r>
      <w:r w:rsidR="00405480">
        <w:t>onitz</w:t>
      </w:r>
      <w:proofErr w:type="spellEnd"/>
      <w:r w:rsidR="00405480">
        <w:t xml:space="preserve"> </w:t>
      </w:r>
      <w:proofErr w:type="spellStart"/>
      <w:r w:rsidR="00405480">
        <w:t>nummerering</w:t>
      </w:r>
      <w:r w:rsidR="009E0317">
        <w:t>system</w:t>
      </w:r>
      <w:proofErr w:type="spellEnd"/>
      <w:r w:rsidR="009E0317">
        <w:t xml:space="preserve"> </w:t>
      </w:r>
      <w:r w:rsidR="003F30A8">
        <w:t xml:space="preserve">som begynner med 1 for </w:t>
      </w:r>
      <w:proofErr w:type="spellStart"/>
      <w:r w:rsidR="003F30A8">
        <w:t>proband</w:t>
      </w:r>
      <w:proofErr w:type="spellEnd"/>
      <w:r w:rsidR="009E0317">
        <w:t xml:space="preserve">, far blir </w:t>
      </w:r>
      <w:proofErr w:type="spellStart"/>
      <w:r w:rsidR="009E0317">
        <w:t>nr</w:t>
      </w:r>
      <w:proofErr w:type="spellEnd"/>
      <w:r w:rsidR="009E0317">
        <w:t xml:space="preserve"> 2, mor </w:t>
      </w:r>
      <w:proofErr w:type="spellStart"/>
      <w:r w:rsidR="009E0317">
        <w:t>nr</w:t>
      </w:r>
      <w:proofErr w:type="spellEnd"/>
      <w:r w:rsidR="009E0317">
        <w:t xml:space="preserve"> 3, bestefar </w:t>
      </w:r>
      <w:proofErr w:type="spellStart"/>
      <w:r w:rsidR="009E0317">
        <w:t>nr</w:t>
      </w:r>
      <w:proofErr w:type="spellEnd"/>
      <w:r w:rsidR="009E0317">
        <w:t xml:space="preserve"> 4</w:t>
      </w:r>
      <w:r w:rsidR="00896751">
        <w:t xml:space="preserve"> </w:t>
      </w:r>
      <w:proofErr w:type="spellStart"/>
      <w:r w:rsidR="00896751">
        <w:t>osv</w:t>
      </w:r>
      <w:proofErr w:type="spellEnd"/>
      <w:r w:rsidR="00896751">
        <w:t>:</w:t>
      </w:r>
    </w:p>
    <w:p w14:paraId="6E751BD3" w14:textId="77777777" w:rsidR="003F30A8" w:rsidRDefault="003F30A8" w:rsidP="005D66FF"/>
    <w:p w14:paraId="1DB95E46" w14:textId="77777777" w:rsidR="003F30A8" w:rsidRDefault="00D03EC7" w:rsidP="005D66FF">
      <w:r w:rsidRPr="00D03EC7">
        <w:rPr>
          <w:noProof/>
          <w:lang w:val="en-US" w:eastAsia="nb-NO"/>
        </w:rPr>
        <w:drawing>
          <wp:inline distT="0" distB="0" distL="0" distR="0" wp14:anchorId="2EF68C16" wp14:editId="4368E2F6">
            <wp:extent cx="2432665" cy="1440000"/>
            <wp:effectExtent l="25400" t="0" r="0" b="0"/>
            <wp:docPr id="25" name="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20692" cy="4324751"/>
                      <a:chOff x="670422" y="1865700"/>
                      <a:chExt cx="7320692" cy="4324751"/>
                    </a:xfrm>
                  </a:grpSpPr>
                  <a:grpSp>
                    <a:nvGrpSpPr>
                      <a:cNvPr id="142" name="Group 141"/>
                      <a:cNvGrpSpPr/>
                    </a:nvGrpSpPr>
                    <a:grpSpPr>
                      <a:xfrm>
                        <a:off x="670422" y="1865700"/>
                        <a:ext cx="7320692" cy="4324751"/>
                        <a:chOff x="670422" y="1865700"/>
                        <a:chExt cx="7320692" cy="4324751"/>
                      </a:xfrm>
                    </a:grpSpPr>
                    <a:sp>
                      <a:nvSpPr>
                        <a:cNvPr id="4" name="Rounded Rectangle 3"/>
                        <a:cNvSpPr/>
                      </a:nvSpPr>
                      <a:spPr>
                        <a:xfrm>
                          <a:off x="3910109" y="5430396"/>
                          <a:ext cx="1190032" cy="760055"/>
                        </a:xfrm>
                        <a:prstGeom prst="round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nb-NO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nb-NO" dirty="0" smtClean="0"/>
                              <a:t>1 Proband</a:t>
                            </a:r>
                            <a:endParaRPr lang="nb-NO" dirty="0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5" name="Group 26"/>
                        <a:cNvGrpSpPr/>
                      </a:nvGrpSpPr>
                      <a:grpSpPr>
                        <a:xfrm>
                          <a:off x="2335459" y="4598755"/>
                          <a:ext cx="3912429" cy="831649"/>
                          <a:chOff x="2323464" y="4598748"/>
                          <a:chExt cx="3912428" cy="831649"/>
                        </a:xfrm>
                      </a:grpSpPr>
                      <a:cxnSp>
                        <a:nvCxnSpPr>
                          <a:cNvPr id="13" name="Straight Connector 6"/>
                          <a:cNvCxnSpPr/>
                        </a:nvCxnSpPr>
                        <a:spPr>
                          <a:xfrm>
                            <a:off x="2323464" y="5019572"/>
                            <a:ext cx="3912428" cy="3969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cxnSp>
                      <a:cxnSp>
                        <a:nvCxnSpPr>
                          <a:cNvPr id="16" name="Straight Connector 15"/>
                          <a:cNvCxnSpPr>
                            <a:stCxn id="4" idx="0"/>
                          </a:cNvCxnSpPr>
                        </a:nvCxnSpPr>
                        <a:spPr>
                          <a:xfrm rot="5400000" flipH="1" flipV="1">
                            <a:off x="4299316" y="5224587"/>
                            <a:ext cx="411619" cy="1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cxnSp>
                      <a:cxnSp>
                        <a:nvCxnSpPr>
                          <a:cNvPr id="19" name="Straight Connector 18"/>
                          <a:cNvCxnSpPr/>
                        </a:nvCxnSpPr>
                        <a:spPr>
                          <a:xfrm rot="5400000">
                            <a:off x="2164927" y="4850238"/>
                            <a:ext cx="332077" cy="5001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cxnSp>
                      <a:cxnSp>
                        <a:nvCxnSpPr>
                          <a:cNvPr id="22" name="Straight Connector 21"/>
                          <a:cNvCxnSpPr/>
                        </a:nvCxnSpPr>
                        <a:spPr>
                          <a:xfrm rot="5400000">
                            <a:off x="6023377" y="4806263"/>
                            <a:ext cx="420030" cy="5000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cxnSp>
                    </a:grpSp>
                    <a:grpSp>
                      <a:nvGrpSpPr>
                        <a:cNvPr id="6" name="Group 137"/>
                        <a:cNvGrpSpPr/>
                      </a:nvGrpSpPr>
                      <a:grpSpPr>
                        <a:xfrm>
                          <a:off x="670422" y="1865700"/>
                          <a:ext cx="3485989" cy="2821795"/>
                          <a:chOff x="581617" y="1864906"/>
                          <a:chExt cx="3485989" cy="2821795"/>
                        </a:xfrm>
                      </a:grpSpPr>
                      <a:grpSp>
                        <a:nvGrpSpPr>
                          <a:cNvPr id="31" name="Group 68"/>
                          <a:cNvGrpSpPr/>
                        </a:nvGrpSpPr>
                        <a:grpSpPr>
                          <a:xfrm>
                            <a:off x="1020017" y="2936573"/>
                            <a:ext cx="2610072" cy="1750128"/>
                            <a:chOff x="1530041" y="2850207"/>
                            <a:chExt cx="2610072" cy="1750128"/>
                          </a:xfrm>
                        </a:grpSpPr>
                        <a:sp>
                          <a:nvSpPr>
                            <a:cNvPr id="2" name="Rounded Rectangle 4"/>
                            <a:cNvSpPr/>
                          </a:nvSpPr>
                          <a:spPr>
                            <a:xfrm>
                              <a:off x="2400065" y="3920285"/>
                              <a:ext cx="870024" cy="680050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2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" name="Rounded Rectangle 8"/>
                            <a:cNvSpPr/>
                          </a:nvSpPr>
                          <a:spPr>
                            <a:xfrm>
                              <a:off x="1530041" y="2850207"/>
                              <a:ext cx="870024" cy="680050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4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Rounded Rectangle 11"/>
                            <a:cNvSpPr/>
                          </a:nvSpPr>
                          <a:spPr>
                            <a:xfrm>
                              <a:off x="3270089" y="2850207"/>
                              <a:ext cx="870024" cy="680050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5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51" name="Group 32"/>
                            <a:cNvGrpSpPr/>
                          </a:nvGrpSpPr>
                          <a:grpSpPr>
                            <a:xfrm>
                              <a:off x="1964259" y="3531051"/>
                              <a:ext cx="1745842" cy="390029"/>
                              <a:chOff x="3711912" y="5041163"/>
                              <a:chExt cx="1745842" cy="390029"/>
                            </a:xfrm>
                          </a:grpSpPr>
                          <a:cxnSp>
                            <a:nvCxnSpPr>
                              <a:cNvPr id="34" name="Straight Connector 33"/>
                              <a:cNvCxnSpPr/>
                            </a:nvCxnSpPr>
                            <a:spPr>
                              <a:xfrm>
                                <a:off x="3711912" y="5201969"/>
                                <a:ext cx="1745842" cy="794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35" name="Straight Connector 34"/>
                              <a:cNvCxnSpPr/>
                            </a:nvCxnSpPr>
                            <a:spPr>
                              <a:xfrm rot="5400000" flipH="1" flipV="1">
                                <a:off x="4390117" y="5315390"/>
                                <a:ext cx="230017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10" name="Straight Connector 35"/>
                              <a:cNvCxnSpPr>
                                <a:stCxn id="9" idx="2"/>
                              </a:cNvCxnSpPr>
                            </a:nvCxnSpPr>
                            <a:spPr>
                              <a:xfrm rot="5400000">
                                <a:off x="3631509" y="5121566"/>
                                <a:ext cx="162394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37" name="Straight Connector 36"/>
                              <a:cNvCxnSpPr>
                                <a:stCxn id="12" idx="2"/>
                              </a:cNvCxnSpPr>
                            </a:nvCxnSpPr>
                            <a:spPr>
                              <a:xfrm rot="5400000">
                                <a:off x="5372351" y="5120772"/>
                                <a:ext cx="16080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</a:grpSp>
                      </a:grpSp>
                      <a:grpSp>
                        <a:nvGrpSpPr>
                          <a:cNvPr id="32" name="Group 69"/>
                          <a:cNvGrpSpPr/>
                        </a:nvGrpSpPr>
                        <a:grpSpPr>
                          <a:xfrm>
                            <a:off x="581617" y="1864906"/>
                            <a:ext cx="1742763" cy="1071667"/>
                            <a:chOff x="1847790" y="2849413"/>
                            <a:chExt cx="1742763" cy="1071667"/>
                          </a:xfrm>
                        </a:grpSpPr>
                        <a:sp>
                          <a:nvSpPr>
                            <a:cNvPr id="72" name="Rounded Rectangle 71"/>
                            <a:cNvSpPr/>
                          </a:nvSpPr>
                          <a:spPr>
                            <a:xfrm>
                              <a:off x="1847790" y="2850207"/>
                              <a:ext cx="720000" cy="576000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8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3" name="Rounded Rectangle 72"/>
                            <a:cNvSpPr/>
                          </a:nvSpPr>
                          <a:spPr>
                            <a:xfrm>
                              <a:off x="2870553" y="2849413"/>
                              <a:ext cx="720000" cy="576000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/>
                                  <a:t>9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43" name="Group 32"/>
                            <a:cNvGrpSpPr/>
                          </a:nvGrpSpPr>
                          <a:grpSpPr>
                            <a:xfrm>
                              <a:off x="2206996" y="3426207"/>
                              <a:ext cx="1024351" cy="494873"/>
                              <a:chOff x="3954649" y="4936319"/>
                              <a:chExt cx="1024351" cy="494873"/>
                            </a:xfrm>
                          </a:grpSpPr>
                          <a:cxnSp>
                            <a:nvCxnSpPr>
                              <a:cNvPr id="75" name="Straight Connector 74"/>
                              <a:cNvCxnSpPr/>
                            </a:nvCxnSpPr>
                            <a:spPr>
                              <a:xfrm>
                                <a:off x="3955443" y="5199587"/>
                                <a:ext cx="1023557" cy="3970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76" name="Straight Connector 75"/>
                              <a:cNvCxnSpPr/>
                            </a:nvCxnSpPr>
                            <a:spPr>
                              <a:xfrm rot="5400000" flipH="1" flipV="1">
                                <a:off x="4390117" y="5315390"/>
                                <a:ext cx="230017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77" name="Straight Connector 76"/>
                              <a:cNvCxnSpPr>
                                <a:stCxn id="72" idx="2"/>
                              </a:cNvCxnSpPr>
                            </a:nvCxnSpPr>
                            <a:spPr>
                              <a:xfrm rot="5400000">
                                <a:off x="3821824" y="5069938"/>
                                <a:ext cx="267238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78" name="Straight Connector 77"/>
                              <a:cNvCxnSpPr>
                                <a:stCxn id="73" idx="2"/>
                              </a:cNvCxnSpPr>
                            </a:nvCxnSpPr>
                            <a:spPr>
                              <a:xfrm rot="5400000">
                                <a:off x="4846175" y="5067556"/>
                                <a:ext cx="264062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</a:grpSp>
                      </a:grpSp>
                      <a:grpSp>
                        <a:nvGrpSpPr>
                          <a:cNvPr id="33" name="Group 89"/>
                          <a:cNvGrpSpPr/>
                        </a:nvGrpSpPr>
                        <a:grpSpPr>
                          <a:xfrm>
                            <a:off x="2413417" y="1864906"/>
                            <a:ext cx="1654189" cy="1071667"/>
                            <a:chOff x="1937952" y="2849413"/>
                            <a:chExt cx="1654189" cy="1071667"/>
                          </a:xfrm>
                        </a:grpSpPr>
                        <a:sp>
                          <a:nvSpPr>
                            <a:cNvPr id="91" name="Rounded Rectangle 90"/>
                            <a:cNvSpPr/>
                          </a:nvSpPr>
                          <a:spPr>
                            <a:xfrm>
                              <a:off x="1937952" y="2849413"/>
                              <a:ext cx="693296" cy="567862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10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2" name="Rounded Rectangle 91"/>
                            <a:cNvSpPr/>
                          </a:nvSpPr>
                          <a:spPr>
                            <a:xfrm>
                              <a:off x="2870553" y="2849413"/>
                              <a:ext cx="721588" cy="564686"/>
                            </a:xfrm>
                            <a:prstGeom prst="round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nb-NO"/>
                                </a:defPPr>
                                <a:lvl1pPr marL="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4572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nb-NO" dirty="0" smtClean="0"/>
                                  <a:t>11</a:t>
                                </a:r>
                                <a:endParaRPr lang="nb-NO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36" name="Group 32"/>
                            <a:cNvGrpSpPr/>
                          </a:nvGrpSpPr>
                          <a:grpSpPr>
                            <a:xfrm>
                              <a:off x="2284599" y="3414893"/>
                              <a:ext cx="947542" cy="506187"/>
                              <a:chOff x="4032252" y="4925005"/>
                              <a:chExt cx="947542" cy="506187"/>
                            </a:xfrm>
                          </a:grpSpPr>
                          <a:cxnSp>
                            <a:nvCxnSpPr>
                              <a:cNvPr id="94" name="Straight Connector 93"/>
                              <a:cNvCxnSpPr/>
                            </a:nvCxnSpPr>
                            <a:spPr>
                              <a:xfrm>
                                <a:off x="4032252" y="5201969"/>
                                <a:ext cx="947542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95" name="Straight Connector 94"/>
                              <a:cNvCxnSpPr/>
                            </a:nvCxnSpPr>
                            <a:spPr>
                              <a:xfrm rot="5400000" flipH="1" flipV="1">
                                <a:off x="4390117" y="5315390"/>
                                <a:ext cx="230017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96" name="Straight Connector 95"/>
                              <a:cNvCxnSpPr>
                                <a:stCxn id="91" idx="2"/>
                              </a:cNvCxnSpPr>
                            </a:nvCxnSpPr>
                            <a:spPr>
                              <a:xfrm rot="16200000" flipH="1">
                                <a:off x="3896152" y="5063487"/>
                                <a:ext cx="272202" cy="1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  <a:cxnSp>
                            <a:nvCxnSpPr>
                              <a:cNvPr id="97" name="Straight Connector 96"/>
                              <a:cNvCxnSpPr>
                                <a:stCxn id="92" idx="2"/>
                              </a:cNvCxnSpPr>
                            </a:nvCxnSpPr>
                            <a:spPr>
                              <a:xfrm rot="5400000">
                                <a:off x="4840518" y="5062693"/>
                                <a:ext cx="276964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cxnSp>
                        </a:grpSp>
                      </a:grpSp>
                    </a:grpSp>
                    <a:grpSp>
                      <a:nvGrpSpPr>
                        <a:cNvPr id="7" name="Group 110"/>
                        <a:cNvGrpSpPr/>
                      </a:nvGrpSpPr>
                      <a:grpSpPr>
                        <a:xfrm>
                          <a:off x="4943525" y="2938161"/>
                          <a:ext cx="2610072" cy="1750128"/>
                          <a:chOff x="1530041" y="2850207"/>
                          <a:chExt cx="2610072" cy="1750128"/>
                        </a:xfrm>
                      </a:grpSpPr>
                      <a:sp>
                        <a:nvSpPr>
                          <a:cNvPr id="112" name="Rounded Rectangle 111"/>
                          <a:cNvSpPr/>
                        </a:nvSpPr>
                        <a:spPr>
                          <a:xfrm>
                            <a:off x="2400065" y="3920285"/>
                            <a:ext cx="870024" cy="680050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3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3" name="Rounded Rectangle 112"/>
                          <a:cNvSpPr/>
                        </a:nvSpPr>
                        <a:spPr>
                          <a:xfrm>
                            <a:off x="1530041" y="2850207"/>
                            <a:ext cx="870024" cy="680050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6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4" name="Rounded Rectangle 113"/>
                          <a:cNvSpPr/>
                        </a:nvSpPr>
                        <a:spPr>
                          <a:xfrm>
                            <a:off x="3270089" y="2850207"/>
                            <a:ext cx="870024" cy="680050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7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grpSp>
                        <a:nvGrpSpPr>
                          <a:cNvPr id="26" name="Group 32"/>
                          <a:cNvGrpSpPr/>
                        </a:nvGrpSpPr>
                        <a:grpSpPr>
                          <a:xfrm>
                            <a:off x="1964259" y="3531051"/>
                            <a:ext cx="1745842" cy="392410"/>
                            <a:chOff x="3711912" y="5041163"/>
                            <a:chExt cx="1745842" cy="392410"/>
                          </a:xfrm>
                        </a:grpSpPr>
                        <a:cxnSp>
                          <a:nvCxnSpPr>
                            <a:cNvPr id="116" name="Straight Connector 115"/>
                            <a:cNvCxnSpPr/>
                          </a:nvCxnSpPr>
                          <a:spPr>
                            <a:xfrm>
                              <a:off x="3711912" y="5201969"/>
                              <a:ext cx="1745842" cy="794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17" name="Straight Connector 116"/>
                            <a:cNvCxnSpPr/>
                          </a:nvCxnSpPr>
                          <a:spPr>
                            <a:xfrm rot="5400000" flipH="1" flipV="1">
                              <a:off x="4483691" y="5317771"/>
                              <a:ext cx="230017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18" name="Straight Connector 117"/>
                            <a:cNvCxnSpPr>
                              <a:stCxn id="113" idx="2"/>
                            </a:cNvCxnSpPr>
                          </a:nvCxnSpPr>
                          <a:spPr>
                            <a:xfrm rot="5400000">
                              <a:off x="3631509" y="5121566"/>
                              <a:ext cx="162394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19" name="Straight Connector 118"/>
                            <a:cNvCxnSpPr>
                              <a:stCxn id="114" idx="2"/>
                            </a:cNvCxnSpPr>
                          </a:nvCxnSpPr>
                          <a:spPr>
                            <a:xfrm rot="5400000">
                              <a:off x="5372351" y="5120772"/>
                              <a:ext cx="16080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</a:grpSp>
                    </a:grpSp>
                    <a:grpSp>
                      <a:nvGrpSpPr>
                        <a:cNvPr id="8" name="Group 119"/>
                        <a:cNvGrpSpPr/>
                      </a:nvGrpSpPr>
                      <a:grpSpPr>
                        <a:xfrm>
                          <a:off x="4505125" y="1866494"/>
                          <a:ext cx="1742763" cy="1071667"/>
                          <a:chOff x="1847790" y="2849413"/>
                          <a:chExt cx="1742763" cy="1071667"/>
                        </a:xfrm>
                      </a:grpSpPr>
                      <a:sp>
                        <a:nvSpPr>
                          <a:cNvPr id="121" name="Rounded Rectangle 120"/>
                          <a:cNvSpPr/>
                        </a:nvSpPr>
                        <a:spPr>
                          <a:xfrm>
                            <a:off x="1847790" y="2850207"/>
                            <a:ext cx="720000" cy="576000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12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2" name="Rounded Rectangle 121"/>
                          <a:cNvSpPr/>
                        </a:nvSpPr>
                        <a:spPr>
                          <a:xfrm>
                            <a:off x="2870553" y="2849413"/>
                            <a:ext cx="720000" cy="576000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13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grpSp>
                        <a:nvGrpSpPr>
                          <a:cNvPr id="18" name="Group 32"/>
                          <a:cNvGrpSpPr/>
                        </a:nvGrpSpPr>
                        <a:grpSpPr>
                          <a:xfrm>
                            <a:off x="2206996" y="3426207"/>
                            <a:ext cx="1024351" cy="494873"/>
                            <a:chOff x="3954649" y="4936319"/>
                            <a:chExt cx="1024351" cy="494873"/>
                          </a:xfrm>
                        </a:grpSpPr>
                        <a:cxnSp>
                          <a:nvCxnSpPr>
                            <a:cNvPr id="124" name="Straight Connector 123"/>
                            <a:cNvCxnSpPr/>
                          </a:nvCxnSpPr>
                          <a:spPr>
                            <a:xfrm>
                              <a:off x="3955443" y="5199587"/>
                              <a:ext cx="1023557" cy="3970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25" name="Straight Connector 124"/>
                            <a:cNvCxnSpPr/>
                          </a:nvCxnSpPr>
                          <a:spPr>
                            <a:xfrm rot="5400000" flipH="1" flipV="1">
                              <a:off x="4390117" y="5315390"/>
                              <a:ext cx="230017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26" name="Straight Connector 125"/>
                            <a:cNvCxnSpPr>
                              <a:stCxn id="121" idx="2"/>
                            </a:cNvCxnSpPr>
                          </a:nvCxnSpPr>
                          <a:spPr>
                            <a:xfrm rot="5400000">
                              <a:off x="3821824" y="5069938"/>
                              <a:ext cx="267238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27" name="Straight Connector 126"/>
                            <a:cNvCxnSpPr>
                              <a:stCxn id="122" idx="2"/>
                            </a:cNvCxnSpPr>
                          </a:nvCxnSpPr>
                          <a:spPr>
                            <a:xfrm rot="5400000">
                              <a:off x="4846175" y="5067556"/>
                              <a:ext cx="264062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</a:grpSp>
                    </a:grpSp>
                    <a:grpSp>
                      <a:nvGrpSpPr>
                        <a:cNvPr id="9" name="Group 127"/>
                        <a:cNvGrpSpPr/>
                      </a:nvGrpSpPr>
                      <a:grpSpPr>
                        <a:xfrm>
                          <a:off x="6336925" y="1866494"/>
                          <a:ext cx="1654189" cy="1071667"/>
                          <a:chOff x="1937952" y="2849413"/>
                          <a:chExt cx="1654189" cy="1071667"/>
                        </a:xfrm>
                      </a:grpSpPr>
                      <a:sp>
                        <a:nvSpPr>
                          <a:cNvPr id="129" name="Rounded Rectangle 128"/>
                          <a:cNvSpPr/>
                        </a:nvSpPr>
                        <a:spPr>
                          <a:xfrm>
                            <a:off x="1937952" y="2849413"/>
                            <a:ext cx="693296" cy="567862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14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0" name="Rounded Rectangle 129"/>
                          <a:cNvSpPr/>
                        </a:nvSpPr>
                        <a:spPr>
                          <a:xfrm>
                            <a:off x="2870553" y="2849413"/>
                            <a:ext cx="721588" cy="564686"/>
                          </a:xfrm>
                          <a:prstGeom prst="roundRect">
                            <a:avLst/>
                          </a:prstGeom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nb-NO"/>
                              </a:defPPr>
                              <a:lvl1pPr marL="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nb-NO" dirty="0" smtClean="0"/>
                                <a:t>15</a:t>
                              </a:r>
                              <a:endParaRPr lang="nb-NO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grpSp>
                        <a:nvGrpSpPr>
                          <a:cNvPr id="11" name="Group 32"/>
                          <a:cNvGrpSpPr/>
                        </a:nvGrpSpPr>
                        <a:grpSpPr>
                          <a:xfrm>
                            <a:off x="2284599" y="3414893"/>
                            <a:ext cx="947542" cy="506187"/>
                            <a:chOff x="4032252" y="4925005"/>
                            <a:chExt cx="947542" cy="506187"/>
                          </a:xfrm>
                        </a:grpSpPr>
                        <a:cxnSp>
                          <a:nvCxnSpPr>
                            <a:cNvPr id="132" name="Straight Connector 131"/>
                            <a:cNvCxnSpPr/>
                          </a:nvCxnSpPr>
                          <a:spPr>
                            <a:xfrm>
                              <a:off x="4032252" y="5201969"/>
                              <a:ext cx="947542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33" name="Straight Connector 132"/>
                            <a:cNvCxnSpPr/>
                          </a:nvCxnSpPr>
                          <a:spPr>
                            <a:xfrm rot="5400000" flipH="1" flipV="1">
                              <a:off x="4390117" y="5315390"/>
                              <a:ext cx="230017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34" name="Straight Connector 133"/>
                            <a:cNvCxnSpPr>
                              <a:stCxn id="129" idx="2"/>
                            </a:cNvCxnSpPr>
                          </a:nvCxnSpPr>
                          <a:spPr>
                            <a:xfrm rot="16200000" flipH="1">
                              <a:off x="3896152" y="5063487"/>
                              <a:ext cx="272202" cy="1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  <a:cxnSp>
                          <a:nvCxnSpPr>
                            <a:cNvPr id="135" name="Straight Connector 134"/>
                            <a:cNvCxnSpPr>
                              <a:stCxn id="130" idx="2"/>
                            </a:cNvCxnSpPr>
                          </a:nvCxnSpPr>
                          <a:spPr>
                            <a:xfrm rot="5400000">
                              <a:off x="4840518" y="5062693"/>
                              <a:ext cx="276964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cxnSp>
                      </a:grpSp>
                    </a:grpSp>
                  </a:grpSp>
                </lc:lockedCanvas>
              </a:graphicData>
            </a:graphic>
          </wp:inline>
        </w:drawing>
      </w:r>
    </w:p>
    <w:p w14:paraId="6B625734" w14:textId="77777777" w:rsidR="00EF78EE" w:rsidRDefault="00EF78EE" w:rsidP="00DA43E2">
      <w:pPr>
        <w:pStyle w:val="Overskrift2"/>
      </w:pPr>
    </w:p>
    <w:p w14:paraId="36B85370" w14:textId="77777777" w:rsidR="00DA43E2" w:rsidRDefault="00DA43E2" w:rsidP="00DA43E2">
      <w:pPr>
        <w:pStyle w:val="Overskrift2"/>
      </w:pPr>
      <w:r>
        <w:t>Etterkommerrapport</w:t>
      </w:r>
    </w:p>
    <w:p w14:paraId="5865B8BE" w14:textId="77777777" w:rsidR="002A4A64" w:rsidRDefault="003D3992" w:rsidP="00DA43E2">
      <w:r>
        <w:t xml:space="preserve">Reunion kan lage </w:t>
      </w:r>
      <w:proofErr w:type="spellStart"/>
      <w:r>
        <w:t>etterslekts</w:t>
      </w:r>
      <w:r w:rsidR="00DA43E2">
        <w:t>rapport</w:t>
      </w:r>
      <w:proofErr w:type="spellEnd"/>
      <w:r>
        <w:t xml:space="preserve"> og </w:t>
      </w:r>
      <w:proofErr w:type="spellStart"/>
      <w:r>
        <w:t>etterslektstavle</w:t>
      </w:r>
      <w:proofErr w:type="spellEnd"/>
      <w:r>
        <w:t>. I begge tilfelle begynner den</w:t>
      </w:r>
      <w:r w:rsidR="00DA43E2">
        <w:t xml:space="preserve"> med e</w:t>
      </w:r>
      <w:r w:rsidR="0043188D">
        <w:t>t</w:t>
      </w:r>
      <w:r w:rsidR="00DA43E2">
        <w:t xml:space="preserve">t </w:t>
      </w:r>
      <w:r>
        <w:t>person</w:t>
      </w:r>
      <w:r w:rsidR="00DA43E2">
        <w:t>par og går fremover i tid</w:t>
      </w:r>
      <w:r w:rsidR="002A4A64">
        <w:t xml:space="preserve"> til siste ledd. Rapporten er en ren </w:t>
      </w:r>
      <w:proofErr w:type="spellStart"/>
      <w:r w:rsidR="002A4A64">
        <w:t>tekstoversikt</w:t>
      </w:r>
      <w:proofErr w:type="spellEnd"/>
      <w:r w:rsidR="002A4A64">
        <w:t xml:space="preserve"> som b</w:t>
      </w:r>
      <w:r>
        <w:t>are lister generasjonen nedover, mens tavlen viser bokser og slektslinjer</w:t>
      </w:r>
    </w:p>
    <w:p w14:paraId="516D2EAF" w14:textId="77777777" w:rsidR="002A4A64" w:rsidRDefault="002A4A64" w:rsidP="00DA43E2"/>
    <w:p w14:paraId="64A4CB5C" w14:textId="77777777" w:rsidR="003A0957" w:rsidRDefault="002A4A64" w:rsidP="00DA43E2">
      <w:r>
        <w:t xml:space="preserve">Felles for alle rapportene er at du selv kan bestemme hvilke detaljer du skal ha med om de enkelte personene. Du har også stor </w:t>
      </w:r>
      <w:r w:rsidR="00DD641B">
        <w:t>påvirkningsmulighet til å best</w:t>
      </w:r>
      <w:r w:rsidR="003A0957">
        <w:t xml:space="preserve">emme slike ting som </w:t>
      </w:r>
      <w:proofErr w:type="spellStart"/>
      <w:r w:rsidR="003D3992">
        <w:t>f.eks</w:t>
      </w:r>
      <w:proofErr w:type="spellEnd"/>
      <w:r w:rsidR="003D3992">
        <w:t xml:space="preserve"> datoformat</w:t>
      </w:r>
      <w:r w:rsidR="00CF1987">
        <w:t>.</w:t>
      </w:r>
    </w:p>
    <w:p w14:paraId="211A75D2" w14:textId="77777777" w:rsidR="003A0957" w:rsidRDefault="003A0957" w:rsidP="00DA43E2"/>
    <w:p w14:paraId="0F26B443" w14:textId="77777777" w:rsidR="008B1C97" w:rsidRDefault="008B1C97" w:rsidP="008B1C97">
      <w:pPr>
        <w:pStyle w:val="Overskrift2"/>
      </w:pPr>
      <w:r>
        <w:t>Grafiske utskrifter</w:t>
      </w:r>
    </w:p>
    <w:p w14:paraId="5ADE1FF1" w14:textId="77777777" w:rsidR="0069451A" w:rsidRDefault="0069451A" w:rsidP="00DA43E2">
      <w:r>
        <w:t>Tilslutt tar jeg med en oversikt over de grafiske utskriftene:</w:t>
      </w:r>
    </w:p>
    <w:p w14:paraId="167C43D5" w14:textId="77777777" w:rsidR="002E7FCE" w:rsidRDefault="003132ED" w:rsidP="00DA43E2">
      <w:r w:rsidRPr="00940D7E">
        <w:rPr>
          <w:b/>
        </w:rPr>
        <w:t>Anetavle (</w:t>
      </w:r>
      <w:proofErr w:type="spellStart"/>
      <w:r w:rsidRPr="00940D7E">
        <w:rPr>
          <w:b/>
        </w:rPr>
        <w:t>Pedigree</w:t>
      </w:r>
      <w:proofErr w:type="spellEnd"/>
      <w:r w:rsidRPr="00940D7E">
        <w:rPr>
          <w:b/>
        </w:rPr>
        <w:t xml:space="preserve"> Chart)</w:t>
      </w:r>
      <w:r w:rsidR="00905391" w:rsidRPr="00940D7E">
        <w:rPr>
          <w:b/>
        </w:rPr>
        <w:t>:</w:t>
      </w:r>
      <w:r w:rsidR="00905391">
        <w:t xml:space="preserve"> begynner med </w:t>
      </w:r>
      <w:proofErr w:type="spellStart"/>
      <w:r w:rsidR="00905391">
        <w:t>proband</w:t>
      </w:r>
      <w:proofErr w:type="spellEnd"/>
      <w:r w:rsidR="00905391">
        <w:t xml:space="preserve"> og går bakover i tid. Den viste foreldre til hver person på treet. Mangler det personer, vil ikke boksene vises.</w:t>
      </w:r>
    </w:p>
    <w:p w14:paraId="38430FB5" w14:textId="77777777" w:rsidR="006A5965" w:rsidRDefault="006A5965" w:rsidP="00DA43E2"/>
    <w:p w14:paraId="7FBE579C" w14:textId="77777777" w:rsidR="00905391" w:rsidRDefault="002E7FCE" w:rsidP="00DA43E2">
      <w:r>
        <w:rPr>
          <w:noProof/>
          <w:lang w:val="en-US" w:eastAsia="nb-NO"/>
        </w:rPr>
        <w:drawing>
          <wp:inline distT="0" distB="0" distL="0" distR="0" wp14:anchorId="29D7CF56" wp14:editId="5739D328">
            <wp:extent cx="3189605" cy="851644"/>
            <wp:effectExtent l="25400" t="0" r="10795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8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3F91A" w14:textId="77777777" w:rsidR="0069451A" w:rsidRDefault="0069451A" w:rsidP="00DA43E2"/>
    <w:p w14:paraId="18E836FC" w14:textId="77777777" w:rsidR="0088443D" w:rsidRDefault="003132ED" w:rsidP="00DA43E2">
      <w:proofErr w:type="spellStart"/>
      <w:r w:rsidRPr="00940D7E">
        <w:rPr>
          <w:b/>
        </w:rPr>
        <w:t>Etterslektstavle</w:t>
      </w:r>
      <w:proofErr w:type="spellEnd"/>
      <w:r w:rsidRPr="00940D7E">
        <w:rPr>
          <w:b/>
        </w:rPr>
        <w:t xml:space="preserve"> (</w:t>
      </w:r>
      <w:proofErr w:type="spellStart"/>
      <w:r w:rsidR="00405480">
        <w:rPr>
          <w:b/>
        </w:rPr>
        <w:t>Descenda</w:t>
      </w:r>
      <w:r w:rsidR="00405480" w:rsidRPr="00940D7E">
        <w:rPr>
          <w:b/>
        </w:rPr>
        <w:t>nt</w:t>
      </w:r>
      <w:proofErr w:type="spellEnd"/>
      <w:r w:rsidRPr="00940D7E">
        <w:rPr>
          <w:b/>
        </w:rPr>
        <w:t xml:space="preserve"> Chart)</w:t>
      </w:r>
      <w:r w:rsidR="002F4999" w:rsidRPr="00940D7E">
        <w:rPr>
          <w:b/>
        </w:rPr>
        <w:t>:</w:t>
      </w:r>
      <w:r w:rsidR="002F4999">
        <w:t xml:space="preserve"> Tavlen begynner med et </w:t>
      </w:r>
      <w:r w:rsidR="005543D4">
        <w:t xml:space="preserve">bestemt </w:t>
      </w:r>
      <w:r w:rsidR="002F4999">
        <w:t>par</w:t>
      </w:r>
      <w:r w:rsidR="005543D4">
        <w:t>, som du velger,</w:t>
      </w:r>
      <w:r w:rsidR="001A3790">
        <w:t xml:space="preserve"> og går fremover i tid</w:t>
      </w:r>
      <w:r w:rsidR="0088443D">
        <w:t xml:space="preserve">. </w:t>
      </w:r>
    </w:p>
    <w:p w14:paraId="1F92218A" w14:textId="77777777" w:rsidR="003132ED" w:rsidRDefault="003132ED" w:rsidP="00DA43E2"/>
    <w:p w14:paraId="441D6341" w14:textId="77777777" w:rsidR="00E43914" w:rsidRDefault="003132ED" w:rsidP="00DA43E2">
      <w:r w:rsidRPr="00940D7E">
        <w:rPr>
          <w:b/>
        </w:rPr>
        <w:t>Slektstavle (Relative Chart)</w:t>
      </w:r>
      <w:r w:rsidR="0088443D" w:rsidRPr="00940D7E">
        <w:rPr>
          <w:b/>
        </w:rPr>
        <w:t>:</w:t>
      </w:r>
      <w:r w:rsidR="0088443D">
        <w:t xml:space="preserve"> Viser probanden og inkluderer alle biologiske slektning</w:t>
      </w:r>
      <w:r w:rsidR="00E43914">
        <w:t xml:space="preserve">er i begge retninger, både aner og etterkommere. Dette kartet kombinerer </w:t>
      </w:r>
      <w:proofErr w:type="spellStart"/>
      <w:r w:rsidR="00E43914">
        <w:t>etterslektstavle</w:t>
      </w:r>
      <w:proofErr w:type="spellEnd"/>
      <w:r w:rsidR="00E43914">
        <w:t xml:space="preserve"> og </w:t>
      </w:r>
      <w:proofErr w:type="spellStart"/>
      <w:r w:rsidR="00E43914">
        <w:t>anerapport</w:t>
      </w:r>
      <w:proofErr w:type="spellEnd"/>
      <w:r w:rsidR="00E43914">
        <w:t>. Den inkluderer ikke biologiske slektn</w:t>
      </w:r>
      <w:r w:rsidR="00940D7E">
        <w:t>i</w:t>
      </w:r>
      <w:r w:rsidR="00E43914">
        <w:t>nger av ektefellen til probanden.</w:t>
      </w:r>
    </w:p>
    <w:p w14:paraId="36759054" w14:textId="77777777" w:rsidR="00E43914" w:rsidRDefault="00E43914" w:rsidP="00DA43E2"/>
    <w:p w14:paraId="572EA694" w14:textId="77777777" w:rsidR="003132ED" w:rsidRDefault="00E43914" w:rsidP="00DA43E2">
      <w:r>
        <w:t xml:space="preserve">I alle </w:t>
      </w:r>
      <w:proofErr w:type="spellStart"/>
      <w:r>
        <w:t>slektsrapportene</w:t>
      </w:r>
      <w:proofErr w:type="spellEnd"/>
      <w:r>
        <w:t xml:space="preserve"> og tavlene kan du selv bestemme hvor mange generasjoner som skal tas med.</w:t>
      </w:r>
    </w:p>
    <w:p w14:paraId="33B96138" w14:textId="77777777" w:rsidR="00CF1987" w:rsidRDefault="002454FD" w:rsidP="00DA43E2">
      <w:r>
        <w:t>Felles for alle tavlene er at de er bygget opp av bokser</w:t>
      </w:r>
      <w:r w:rsidR="00A4459A">
        <w:t>. Hvert boks inneholder informasjon og er koblet til andre bokser via linjer</w:t>
      </w:r>
      <w:r w:rsidR="008B1C97">
        <w:t xml:space="preserve">. </w:t>
      </w:r>
      <w:r w:rsidR="00940D7E">
        <w:t>Alle boksene kan tilpasses både i innhold og farger.</w:t>
      </w:r>
    </w:p>
    <w:p w14:paraId="69D378EF" w14:textId="77777777" w:rsidR="00CF1987" w:rsidRDefault="00CF1987" w:rsidP="00DA43E2"/>
    <w:p w14:paraId="70D34FA0" w14:textId="77777777" w:rsidR="00CF1987" w:rsidRDefault="00CF1987" w:rsidP="00CF1987">
      <w:pPr>
        <w:pStyle w:val="Overskrift2"/>
      </w:pPr>
      <w:r>
        <w:t>Viftediagram</w:t>
      </w:r>
    </w:p>
    <w:p w14:paraId="75A28F0E" w14:textId="77777777" w:rsidR="005C0DD2" w:rsidRPr="00CF1987" w:rsidRDefault="00CF1987" w:rsidP="00CF1987">
      <w:r>
        <w:t xml:space="preserve">Reunion lager også viftediagram. Du bestemmer hvor mange generasjoner du vil ha med, og du har stor frihet når det gjelder fargevalg, skriftstørrelse </w:t>
      </w:r>
      <w:proofErr w:type="spellStart"/>
      <w:r>
        <w:t>osv</w:t>
      </w:r>
      <w:proofErr w:type="spellEnd"/>
    </w:p>
    <w:p w14:paraId="7856F582" w14:textId="77777777" w:rsidR="005C0DD2" w:rsidRDefault="005C0DD2" w:rsidP="00DA43E2"/>
    <w:p w14:paraId="3B156BF2" w14:textId="77777777" w:rsidR="008B1C97" w:rsidRDefault="00CC7CC0" w:rsidP="00DA43E2">
      <w:r>
        <w:rPr>
          <w:noProof/>
          <w:lang w:val="en-US" w:eastAsia="nb-NO"/>
        </w:rPr>
        <w:drawing>
          <wp:inline distT="0" distB="0" distL="0" distR="0" wp14:anchorId="60669938" wp14:editId="5B10E491">
            <wp:extent cx="3189605" cy="1593146"/>
            <wp:effectExtent l="25400" t="0" r="10795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59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AF629" w14:textId="77777777" w:rsidR="002A4A64" w:rsidRPr="002E7FCE" w:rsidRDefault="00D5422C" w:rsidP="00DA43E2">
      <w:pPr>
        <w:rPr>
          <w:i/>
        </w:rPr>
      </w:pPr>
      <w:r>
        <w:rPr>
          <w:i/>
        </w:rPr>
        <w:t>Viftediagram</w:t>
      </w:r>
    </w:p>
    <w:p w14:paraId="4E22552A" w14:textId="77777777" w:rsidR="005543D4" w:rsidRDefault="005543D4" w:rsidP="005543D4">
      <w:pPr>
        <w:pStyle w:val="Overskrift1"/>
      </w:pPr>
      <w:r>
        <w:t>Rapporter på Web</w:t>
      </w:r>
    </w:p>
    <w:p w14:paraId="162A1709" w14:textId="77777777" w:rsidR="00FF38C0" w:rsidRDefault="005543D4" w:rsidP="005543D4">
      <w:r>
        <w:t>Reunion har også flere muligheter til å sende data til en webside.</w:t>
      </w:r>
    </w:p>
    <w:p w14:paraId="67C26186" w14:textId="77777777" w:rsidR="002E7FCE" w:rsidRDefault="00CB3EBB" w:rsidP="005543D4">
      <w:r>
        <w:t xml:space="preserve">Både </w:t>
      </w:r>
      <w:proofErr w:type="spellStart"/>
      <w:r>
        <w:t>Ettersl</w:t>
      </w:r>
      <w:r w:rsidR="00FF38C0">
        <w:t>ektsrapporten</w:t>
      </w:r>
      <w:proofErr w:type="spellEnd"/>
      <w:r>
        <w:t>, E</w:t>
      </w:r>
      <w:r w:rsidR="003817FC">
        <w:t>tterslekt generasjoner (Register report)</w:t>
      </w:r>
      <w:r>
        <w:t xml:space="preserve"> og </w:t>
      </w:r>
      <w:proofErr w:type="spellStart"/>
      <w:r>
        <w:t>Anerapport</w:t>
      </w:r>
      <w:proofErr w:type="spellEnd"/>
      <w:r>
        <w:t xml:space="preserve"> kan sende data til internett, slik at du kan gjøre </w:t>
      </w:r>
      <w:proofErr w:type="spellStart"/>
      <w:r>
        <w:t>slektsrapporte</w:t>
      </w:r>
      <w:r w:rsidR="002E7FCE">
        <w:t>ne</w:t>
      </w:r>
      <w:proofErr w:type="spellEnd"/>
      <w:r w:rsidR="002E7FCE">
        <w:t xml:space="preserve"> dine tilgjengelige for andre:</w:t>
      </w:r>
    </w:p>
    <w:p w14:paraId="272446CB" w14:textId="77777777" w:rsidR="00CB3EBB" w:rsidRDefault="00CB3EBB" w:rsidP="005543D4"/>
    <w:p w14:paraId="35BCAFEA" w14:textId="77777777" w:rsidR="00F4437D" w:rsidRDefault="00F4437D" w:rsidP="005543D4">
      <w:r>
        <w:rPr>
          <w:noProof/>
          <w:lang w:val="en-US" w:eastAsia="nb-NO"/>
        </w:rPr>
        <w:drawing>
          <wp:inline distT="0" distB="0" distL="0" distR="0" wp14:anchorId="321D65BE" wp14:editId="2CD50669">
            <wp:extent cx="3183255" cy="2218055"/>
            <wp:effectExtent l="25400" t="0" r="0" b="0"/>
            <wp:docPr id="40" name="Picture 14" descr=":::::private:tmp:Registerrapport Jon Olsen H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private:tmp:Registerrapport Jon Olsen Hamm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57981" w14:textId="77777777" w:rsidR="00485E7A" w:rsidRDefault="00505FAA" w:rsidP="005543D4">
      <w:pPr>
        <w:rPr>
          <w:i/>
        </w:rPr>
      </w:pPr>
      <w:r>
        <w:rPr>
          <w:i/>
        </w:rPr>
        <w:t>Eksempel på Etterslekt generasjoner, r</w:t>
      </w:r>
      <w:r w:rsidR="00F4437D" w:rsidRPr="00F4437D">
        <w:rPr>
          <w:i/>
        </w:rPr>
        <w:t>egisterrapport</w:t>
      </w:r>
    </w:p>
    <w:p w14:paraId="27030702" w14:textId="77777777" w:rsidR="00357035" w:rsidRDefault="00357035" w:rsidP="005543D4">
      <w:pPr>
        <w:rPr>
          <w:i/>
        </w:rPr>
      </w:pPr>
    </w:p>
    <w:p w14:paraId="3A309398" w14:textId="77777777" w:rsidR="00CF1B8D" w:rsidRDefault="00505FAA" w:rsidP="005543D4">
      <w:r>
        <w:t>For alle rapportene, tavlene og webs</w:t>
      </w:r>
      <w:r w:rsidR="00BB00BA">
        <w:t xml:space="preserve">idene, kan du selv velge farger </w:t>
      </w:r>
      <w:proofErr w:type="spellStart"/>
      <w:r w:rsidR="00BB00BA">
        <w:t>skrift</w:t>
      </w:r>
      <w:r>
        <w:t>styper</w:t>
      </w:r>
      <w:proofErr w:type="spellEnd"/>
      <w:r>
        <w:t xml:space="preserve">, detaljer, </w:t>
      </w:r>
      <w:r w:rsidR="00BB00BA">
        <w:t xml:space="preserve">datoformat, bilder og sideoppsett/formatering. Her har du alle muligheter til å lage en flott </w:t>
      </w:r>
      <w:proofErr w:type="spellStart"/>
      <w:r w:rsidR="00BB00BA">
        <w:t>slektsbok</w:t>
      </w:r>
      <w:proofErr w:type="spellEnd"/>
      <w:r w:rsidR="00BB00BA">
        <w:t xml:space="preserve"> </w:t>
      </w:r>
      <w:r w:rsidR="00F75C66">
        <w:t xml:space="preserve">med utgangspunkt i deg selv eller en felles ane </w:t>
      </w:r>
      <w:r w:rsidR="00F7393C">
        <w:t>enten i bokform eller på nett</w:t>
      </w:r>
      <w:r w:rsidR="00BB00BA">
        <w:t xml:space="preserve">. </w:t>
      </w:r>
    </w:p>
    <w:p w14:paraId="749B0D13" w14:textId="77777777" w:rsidR="00CD5A25" w:rsidRDefault="00CD5A25" w:rsidP="005543D4"/>
    <w:tbl>
      <w:tblPr>
        <w:tblStyle w:val="Tabellrutenett"/>
        <w:tblW w:w="0" w:type="auto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none" w:sz="0" w:space="0" w:color="auto"/>
          <w:insideV w:val="none" w:sz="0" w:space="0" w:color="auto"/>
        </w:tblBorders>
        <w:shd w:val="clear" w:color="auto" w:fill="DAE7FF"/>
        <w:tblLook w:val="00BF" w:firstRow="1" w:lastRow="0" w:firstColumn="1" w:lastColumn="0" w:noHBand="0" w:noVBand="0"/>
      </w:tblPr>
      <w:tblGrid>
        <w:gridCol w:w="1384"/>
        <w:gridCol w:w="3855"/>
      </w:tblGrid>
      <w:tr w:rsidR="00CD5A25" w14:paraId="5855C2CB" w14:textId="77777777">
        <w:tc>
          <w:tcPr>
            <w:tcW w:w="1384" w:type="dxa"/>
            <w:shd w:val="clear" w:color="auto" w:fill="DAE7FF"/>
          </w:tcPr>
          <w:p w14:paraId="7B519074" w14:textId="77777777" w:rsidR="00CD5A25" w:rsidRDefault="00CD5A25" w:rsidP="005543D4"/>
          <w:p w14:paraId="031FAA68" w14:textId="77777777" w:rsidR="00CD5A25" w:rsidRPr="00CD5A25" w:rsidRDefault="00CD5A25" w:rsidP="005543D4">
            <w:r w:rsidRPr="00CD5A25">
              <w:rPr>
                <w:noProof/>
                <w:lang w:val="en-US" w:eastAsia="nb-NO"/>
              </w:rPr>
              <w:drawing>
                <wp:inline distT="0" distB="0" distL="0" distR="0" wp14:anchorId="0363C290" wp14:editId="252BCEAE">
                  <wp:extent cx="656590" cy="728133"/>
                  <wp:effectExtent l="25400" t="0" r="3810" b="0"/>
                  <wp:docPr id="15" name="Bilde 15" descr="ReunionFamil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unionFamily.t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7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shd w:val="clear" w:color="auto" w:fill="DAE7FF"/>
          </w:tcPr>
          <w:p w14:paraId="70D8F96C" w14:textId="77777777" w:rsidR="00CD5A25" w:rsidRDefault="00CD5A25" w:rsidP="00CD5A25"/>
          <w:p w14:paraId="4EE5936E" w14:textId="77777777" w:rsidR="00CD5A25" w:rsidRDefault="00CD5A25" w:rsidP="00747DE7">
            <w:r w:rsidRPr="00CD5A25">
              <w:rPr>
                <w:sz w:val="28"/>
              </w:rPr>
              <w:t xml:space="preserve">Reunion brukergruppe </w:t>
            </w:r>
            <w:r>
              <w:t xml:space="preserve">i </w:t>
            </w:r>
            <w:r w:rsidR="00B82246">
              <w:br/>
            </w:r>
            <w:r>
              <w:t>DIS Oslo</w:t>
            </w:r>
            <w:r w:rsidR="00B82246">
              <w:t>/</w:t>
            </w:r>
            <w:r>
              <w:t xml:space="preserve"> Akershus har møte den andre torsdagen i hver måned kl. 18:00. Vi holder til i Slektsforskernes Hus i </w:t>
            </w:r>
            <w:r w:rsidR="00747DE7">
              <w:t>Øvre Slottsgt. 2B</w:t>
            </w:r>
            <w:bookmarkStart w:id="0" w:name="_GoBack"/>
            <w:bookmarkEnd w:id="0"/>
            <w:r>
              <w:t>.</w:t>
            </w:r>
          </w:p>
        </w:tc>
      </w:tr>
    </w:tbl>
    <w:p w14:paraId="6D1ECBCC" w14:textId="77777777" w:rsidR="00B4179B" w:rsidRPr="00485E7A" w:rsidRDefault="00B4179B" w:rsidP="00747DE7">
      <w:pPr>
        <w:rPr>
          <w:i/>
        </w:rPr>
      </w:pPr>
    </w:p>
    <w:sectPr w:rsidR="00B4179B" w:rsidRPr="00485E7A" w:rsidSect="00CC01EC">
      <w:pgSz w:w="11900" w:h="16840"/>
      <w:pgMar w:top="1134" w:right="567" w:bottom="567" w:left="567" w:header="284" w:footer="284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B43E0"/>
    <w:multiLevelType w:val="hybridMultilevel"/>
    <w:tmpl w:val="01BAB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BC1D6F"/>
    <w:multiLevelType w:val="hybridMultilevel"/>
    <w:tmpl w:val="AE80F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4179B"/>
    <w:rsid w:val="00062FED"/>
    <w:rsid w:val="00086A24"/>
    <w:rsid w:val="00114402"/>
    <w:rsid w:val="0016059C"/>
    <w:rsid w:val="001636B2"/>
    <w:rsid w:val="00164E17"/>
    <w:rsid w:val="0017752D"/>
    <w:rsid w:val="00184692"/>
    <w:rsid w:val="001A19F1"/>
    <w:rsid w:val="001A3790"/>
    <w:rsid w:val="001C2AAF"/>
    <w:rsid w:val="002065E5"/>
    <w:rsid w:val="00210C7D"/>
    <w:rsid w:val="002454FD"/>
    <w:rsid w:val="00253D1C"/>
    <w:rsid w:val="00274C21"/>
    <w:rsid w:val="002A4A64"/>
    <w:rsid w:val="002B55D6"/>
    <w:rsid w:val="002E7FCE"/>
    <w:rsid w:val="002F2A9A"/>
    <w:rsid w:val="002F4999"/>
    <w:rsid w:val="00302A7E"/>
    <w:rsid w:val="00307682"/>
    <w:rsid w:val="003132ED"/>
    <w:rsid w:val="00324100"/>
    <w:rsid w:val="003262FF"/>
    <w:rsid w:val="00336FDC"/>
    <w:rsid w:val="00357035"/>
    <w:rsid w:val="003722B2"/>
    <w:rsid w:val="00375CFD"/>
    <w:rsid w:val="0038177E"/>
    <w:rsid w:val="003817FC"/>
    <w:rsid w:val="00394FB8"/>
    <w:rsid w:val="003A0957"/>
    <w:rsid w:val="003D3992"/>
    <w:rsid w:val="003E13D3"/>
    <w:rsid w:val="003F30A8"/>
    <w:rsid w:val="00405480"/>
    <w:rsid w:val="0043188D"/>
    <w:rsid w:val="0043612B"/>
    <w:rsid w:val="00456182"/>
    <w:rsid w:val="004613CF"/>
    <w:rsid w:val="004751BF"/>
    <w:rsid w:val="0048103E"/>
    <w:rsid w:val="00485E7A"/>
    <w:rsid w:val="004927FE"/>
    <w:rsid w:val="004B46AF"/>
    <w:rsid w:val="004D49CE"/>
    <w:rsid w:val="00505FAA"/>
    <w:rsid w:val="00550122"/>
    <w:rsid w:val="005543D4"/>
    <w:rsid w:val="00574935"/>
    <w:rsid w:val="005C0DD2"/>
    <w:rsid w:val="005C1FE0"/>
    <w:rsid w:val="005D66FF"/>
    <w:rsid w:val="006048E6"/>
    <w:rsid w:val="0061245A"/>
    <w:rsid w:val="00616FF0"/>
    <w:rsid w:val="00687942"/>
    <w:rsid w:val="0069451A"/>
    <w:rsid w:val="006A504C"/>
    <w:rsid w:val="006A5965"/>
    <w:rsid w:val="006B3FE3"/>
    <w:rsid w:val="006E2958"/>
    <w:rsid w:val="006E319D"/>
    <w:rsid w:val="006E3359"/>
    <w:rsid w:val="006E5BE4"/>
    <w:rsid w:val="00717379"/>
    <w:rsid w:val="00723D3F"/>
    <w:rsid w:val="00732C2C"/>
    <w:rsid w:val="00743BF2"/>
    <w:rsid w:val="00747DE7"/>
    <w:rsid w:val="0075041C"/>
    <w:rsid w:val="007574E0"/>
    <w:rsid w:val="00792ECD"/>
    <w:rsid w:val="007C510D"/>
    <w:rsid w:val="007E45B9"/>
    <w:rsid w:val="0080245A"/>
    <w:rsid w:val="008057A9"/>
    <w:rsid w:val="00852DB2"/>
    <w:rsid w:val="00856151"/>
    <w:rsid w:val="00881F76"/>
    <w:rsid w:val="0088443D"/>
    <w:rsid w:val="00896751"/>
    <w:rsid w:val="008B1C97"/>
    <w:rsid w:val="008B1E1A"/>
    <w:rsid w:val="008D5F7D"/>
    <w:rsid w:val="00905391"/>
    <w:rsid w:val="00917BA2"/>
    <w:rsid w:val="009309F1"/>
    <w:rsid w:val="00940D7E"/>
    <w:rsid w:val="00955D4F"/>
    <w:rsid w:val="009561ED"/>
    <w:rsid w:val="009A41AF"/>
    <w:rsid w:val="009E0317"/>
    <w:rsid w:val="00A33F71"/>
    <w:rsid w:val="00A3401D"/>
    <w:rsid w:val="00A4459A"/>
    <w:rsid w:val="00A47C39"/>
    <w:rsid w:val="00A528F8"/>
    <w:rsid w:val="00A71E93"/>
    <w:rsid w:val="00AF300C"/>
    <w:rsid w:val="00B04EF2"/>
    <w:rsid w:val="00B177C9"/>
    <w:rsid w:val="00B328B6"/>
    <w:rsid w:val="00B4179B"/>
    <w:rsid w:val="00B6593C"/>
    <w:rsid w:val="00B82246"/>
    <w:rsid w:val="00B83D81"/>
    <w:rsid w:val="00B90A86"/>
    <w:rsid w:val="00B92AEA"/>
    <w:rsid w:val="00B950EE"/>
    <w:rsid w:val="00BB00BA"/>
    <w:rsid w:val="00BB1684"/>
    <w:rsid w:val="00BE482F"/>
    <w:rsid w:val="00BF0947"/>
    <w:rsid w:val="00C153AC"/>
    <w:rsid w:val="00C17C49"/>
    <w:rsid w:val="00C52E39"/>
    <w:rsid w:val="00C5302B"/>
    <w:rsid w:val="00CA3696"/>
    <w:rsid w:val="00CB3EBB"/>
    <w:rsid w:val="00CC01EC"/>
    <w:rsid w:val="00CC7CC0"/>
    <w:rsid w:val="00CD5A25"/>
    <w:rsid w:val="00CF1987"/>
    <w:rsid w:val="00CF1B8D"/>
    <w:rsid w:val="00CF54FE"/>
    <w:rsid w:val="00D03EC7"/>
    <w:rsid w:val="00D21C22"/>
    <w:rsid w:val="00D46E4A"/>
    <w:rsid w:val="00D5422C"/>
    <w:rsid w:val="00D61963"/>
    <w:rsid w:val="00D77FE6"/>
    <w:rsid w:val="00DA43E2"/>
    <w:rsid w:val="00DA5764"/>
    <w:rsid w:val="00DB1925"/>
    <w:rsid w:val="00DB609D"/>
    <w:rsid w:val="00DB6ED6"/>
    <w:rsid w:val="00DD641B"/>
    <w:rsid w:val="00E3297D"/>
    <w:rsid w:val="00E40B0A"/>
    <w:rsid w:val="00E43914"/>
    <w:rsid w:val="00E4773B"/>
    <w:rsid w:val="00E8587D"/>
    <w:rsid w:val="00EF78EE"/>
    <w:rsid w:val="00F16802"/>
    <w:rsid w:val="00F25269"/>
    <w:rsid w:val="00F4437D"/>
    <w:rsid w:val="00F72CD7"/>
    <w:rsid w:val="00F7393C"/>
    <w:rsid w:val="00F75C66"/>
    <w:rsid w:val="00F835D2"/>
    <w:rsid w:val="00FB2910"/>
    <w:rsid w:val="00FD4814"/>
    <w:rsid w:val="00FE6A65"/>
    <w:rsid w:val="00FF38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d1e5fe"/>
      <o:colormenu v:ext="edit" fillcolor="#d1e5fe" strokecolor="none [2405]"/>
    </o:shapedefaults>
    <o:shapelayout v:ext="edit">
      <o:idmap v:ext="edit" data="1"/>
    </o:shapelayout>
  </w:shapeDefaults>
  <w:decimalSymbol w:val=","/>
  <w:listSeparator w:val=";"/>
  <w14:docId w14:val="7246F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A24"/>
    <w:rPr>
      <w:rFonts w:ascii="Times New Roman" w:hAnsi="Times New Roman"/>
      <w:sz w:val="20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43B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0245A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B55D6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743BF2"/>
    <w:rPr>
      <w:rFonts w:asciiTheme="majorHAnsi" w:eastAsiaTheme="majorEastAsia" w:hAnsiTheme="majorHAnsi" w:cstheme="majorBidi"/>
      <w:b/>
      <w:bCs/>
      <w:color w:val="345A8A" w:themeColor="accent1" w:themeShade="B5"/>
      <w:szCs w:val="32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0245A"/>
    <w:rPr>
      <w:rFonts w:asciiTheme="majorHAnsi" w:eastAsiaTheme="majorEastAsia" w:hAnsiTheme="majorHAnsi" w:cstheme="majorBidi"/>
      <w:b/>
      <w:bCs/>
      <w:color w:val="4F81BD" w:themeColor="accent1"/>
      <w:sz w:val="20"/>
      <w:szCs w:val="26"/>
      <w:lang w:val="nb-NO"/>
    </w:rPr>
  </w:style>
  <w:style w:type="paragraph" w:styleId="Bildetekst">
    <w:name w:val="caption"/>
    <w:basedOn w:val="Normal"/>
    <w:next w:val="Normal"/>
    <w:uiPriority w:val="35"/>
    <w:unhideWhenUsed/>
    <w:qFormat/>
    <w:rsid w:val="00687942"/>
    <w:pPr>
      <w:spacing w:after="200"/>
    </w:pPr>
    <w:rPr>
      <w:b/>
      <w:bCs/>
      <w:color w:val="4F81BD" w:themeColor="accent1"/>
      <w:szCs w:val="18"/>
    </w:rPr>
  </w:style>
  <w:style w:type="table" w:styleId="Tabellrutenett">
    <w:name w:val="Table Grid"/>
    <w:basedOn w:val="Vanligtabell"/>
    <w:uiPriority w:val="59"/>
    <w:rsid w:val="00CD5A2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47DE7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7DE7"/>
    <w:rPr>
      <w:rFonts w:ascii="Lucida Grande" w:hAnsi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1132</Words>
  <Characters>6003</Characters>
  <Application>Microsoft Macintosh Word</Application>
  <DocSecurity>0</DocSecurity>
  <Lines>50</Lines>
  <Paragraphs>14</Paragraphs>
  <ScaleCrop>false</ScaleCrop>
  <Company>Privat</Company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Sitara Fjeldvig</dc:creator>
  <cp:keywords/>
  <cp:lastModifiedBy>Heidi Sitara Fjeldvig</cp:lastModifiedBy>
  <cp:revision>3</cp:revision>
  <cp:lastPrinted>2009-10-25T15:58:00Z</cp:lastPrinted>
  <dcterms:created xsi:type="dcterms:W3CDTF">2009-11-01T13:04:00Z</dcterms:created>
  <dcterms:modified xsi:type="dcterms:W3CDTF">2011-11-26T12:56:00Z</dcterms:modified>
</cp:coreProperties>
</file>